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4DD3" w:rsidRDefault="005D32C7">
      <w:pPr>
        <w:rPr>
          <w:lang w:val="en-US"/>
        </w:rPr>
      </w:pPr>
      <w:r>
        <w:rP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473.25pt;height:66pt;visibility:visible">
            <v:imagedata r:id="rId6" o:title=""/>
          </v:shape>
        </w:pict>
      </w:r>
    </w:p>
    <w:p w:rsidR="002E4DD3" w:rsidRPr="00294458" w:rsidRDefault="005438A2" w:rsidP="00294458">
      <w:pPr>
        <w:keepNext/>
        <w:spacing w:after="0" w:line="240" w:lineRule="auto"/>
        <w:jc w:val="center"/>
        <w:outlineLvl w:val="6"/>
        <w:rPr>
          <w:rFonts w:ascii="Times New Roman" w:hAnsi="Times New Roman"/>
          <w:b/>
          <w:bCs/>
          <w:sz w:val="24"/>
          <w:szCs w:val="24"/>
          <w:lang w:val="uk-UA" w:eastAsia="ru-RU"/>
        </w:rPr>
      </w:pPr>
      <w:r>
        <w:rPr>
          <w:rFonts w:ascii="Times New Roman" w:hAnsi="Times New Roman"/>
          <w:b/>
          <w:bCs/>
          <w:sz w:val="24"/>
          <w:szCs w:val="24"/>
          <w:lang w:val="uk-UA" w:eastAsia="ru-RU"/>
        </w:rPr>
        <w:t>П'ЯТДЕСЯТ</w:t>
      </w:r>
      <w:r w:rsidRPr="00294458">
        <w:rPr>
          <w:rFonts w:ascii="Times New Roman" w:hAnsi="Times New Roman"/>
          <w:b/>
          <w:bCs/>
          <w:sz w:val="24"/>
          <w:szCs w:val="24"/>
          <w:lang w:val="uk-UA" w:eastAsia="ru-RU"/>
        </w:rPr>
        <w:t xml:space="preserve"> </w:t>
      </w:r>
      <w:r w:rsidR="00E61262">
        <w:rPr>
          <w:rFonts w:ascii="Times New Roman" w:hAnsi="Times New Roman"/>
          <w:b/>
          <w:bCs/>
          <w:sz w:val="24"/>
          <w:szCs w:val="24"/>
          <w:lang w:val="uk-UA" w:eastAsia="ru-RU"/>
        </w:rPr>
        <w:t>ЧЕТВЕРТА</w:t>
      </w:r>
      <w:r>
        <w:rPr>
          <w:rFonts w:ascii="Times New Roman" w:hAnsi="Times New Roman"/>
          <w:b/>
          <w:bCs/>
          <w:sz w:val="24"/>
          <w:szCs w:val="24"/>
          <w:lang w:val="uk-UA" w:eastAsia="ru-RU"/>
        </w:rPr>
        <w:t xml:space="preserve"> </w:t>
      </w:r>
      <w:r w:rsidR="002E4DD3" w:rsidRPr="00294458">
        <w:rPr>
          <w:rFonts w:ascii="Times New Roman" w:hAnsi="Times New Roman"/>
          <w:b/>
          <w:bCs/>
          <w:sz w:val="24"/>
          <w:szCs w:val="24"/>
          <w:lang w:val="uk-UA" w:eastAsia="ru-RU"/>
        </w:rPr>
        <w:t>СЕСІЯ  МІСЬКОЇ  РАДИ</w:t>
      </w:r>
    </w:p>
    <w:p w:rsidR="002E4DD3" w:rsidRPr="00294458" w:rsidRDefault="002E4DD3" w:rsidP="00294458">
      <w:pPr>
        <w:keepNext/>
        <w:spacing w:after="0" w:line="240" w:lineRule="auto"/>
        <w:jc w:val="center"/>
        <w:outlineLvl w:val="3"/>
        <w:rPr>
          <w:rFonts w:ascii="Times New Roman" w:hAnsi="Times New Roman"/>
          <w:b/>
          <w:bCs/>
          <w:sz w:val="24"/>
          <w:szCs w:val="20"/>
          <w:lang w:val="uk-UA" w:eastAsia="ru-RU"/>
        </w:rPr>
      </w:pPr>
      <w:r w:rsidRPr="00294458">
        <w:rPr>
          <w:rFonts w:ascii="Times New Roman" w:hAnsi="Times New Roman"/>
          <w:b/>
          <w:bCs/>
          <w:sz w:val="24"/>
          <w:szCs w:val="20"/>
          <w:lang w:val="uk-UA" w:eastAsia="ru-RU"/>
        </w:rPr>
        <w:t>ВОСЬМОГО  СКЛИКАННЯ</w:t>
      </w:r>
    </w:p>
    <w:p w:rsidR="002E4DD3" w:rsidRPr="00294458" w:rsidRDefault="002E4DD3" w:rsidP="00294458">
      <w:pPr>
        <w:keepNext/>
        <w:spacing w:after="0" w:line="240" w:lineRule="auto"/>
        <w:jc w:val="center"/>
        <w:outlineLvl w:val="3"/>
        <w:rPr>
          <w:rFonts w:ascii="Times New Roman" w:hAnsi="Times New Roman"/>
          <w:b/>
          <w:bCs/>
          <w:sz w:val="28"/>
          <w:szCs w:val="20"/>
          <w:lang w:val="uk-UA" w:eastAsia="ru-RU"/>
        </w:rPr>
      </w:pPr>
    </w:p>
    <w:p w:rsidR="002E4DD3" w:rsidRPr="002C0276" w:rsidRDefault="002E4DD3" w:rsidP="00294458">
      <w:pPr>
        <w:keepNext/>
        <w:spacing w:after="0" w:line="240" w:lineRule="auto"/>
        <w:jc w:val="center"/>
        <w:outlineLvl w:val="0"/>
        <w:rPr>
          <w:rFonts w:ascii="Times New Roman" w:hAnsi="Times New Roman"/>
          <w:b/>
          <w:sz w:val="28"/>
          <w:szCs w:val="28"/>
          <w:lang w:val="uk-UA" w:eastAsia="ru-RU"/>
        </w:rPr>
      </w:pPr>
      <w:r w:rsidRPr="002C0276">
        <w:rPr>
          <w:rFonts w:ascii="Times New Roman" w:hAnsi="Times New Roman"/>
          <w:b/>
          <w:sz w:val="28"/>
          <w:szCs w:val="28"/>
          <w:lang w:val="uk-UA" w:eastAsia="ru-RU"/>
        </w:rPr>
        <w:t>РІШЕННЯ</w:t>
      </w:r>
      <w:bookmarkStart w:id="0" w:name="_GoBack"/>
      <w:bookmarkEnd w:id="0"/>
    </w:p>
    <w:p w:rsidR="002E4DD3" w:rsidRPr="002C0276" w:rsidRDefault="00781A92" w:rsidP="00294458">
      <w:pPr>
        <w:keepNext/>
        <w:spacing w:after="0" w:line="240" w:lineRule="auto"/>
        <w:jc w:val="both"/>
        <w:outlineLvl w:val="1"/>
        <w:rPr>
          <w:rFonts w:ascii="Times New Roman" w:hAnsi="Times New Roman"/>
          <w:sz w:val="28"/>
          <w:szCs w:val="28"/>
          <w:lang w:val="uk-UA" w:eastAsia="ru-RU"/>
        </w:rPr>
      </w:pPr>
      <w:r>
        <w:rPr>
          <w:rFonts w:ascii="Times New Roman" w:hAnsi="Times New Roman"/>
          <w:sz w:val="28"/>
          <w:szCs w:val="28"/>
          <w:lang w:val="uk-UA" w:eastAsia="ru-RU"/>
        </w:rPr>
        <w:t xml:space="preserve">від </w:t>
      </w:r>
      <w:r w:rsidR="005438A2">
        <w:rPr>
          <w:rFonts w:ascii="Times New Roman" w:hAnsi="Times New Roman"/>
          <w:sz w:val="28"/>
          <w:szCs w:val="28"/>
          <w:lang w:val="uk-UA" w:eastAsia="ru-RU"/>
        </w:rPr>
        <w:t>20</w:t>
      </w:r>
      <w:r w:rsidR="002E4DD3">
        <w:rPr>
          <w:rFonts w:ascii="Times New Roman" w:hAnsi="Times New Roman"/>
          <w:sz w:val="28"/>
          <w:szCs w:val="28"/>
          <w:lang w:val="uk-UA" w:eastAsia="ru-RU"/>
        </w:rPr>
        <w:t xml:space="preserve"> груд</w:t>
      </w:r>
      <w:r w:rsidR="00ED221E">
        <w:rPr>
          <w:rFonts w:ascii="Times New Roman" w:hAnsi="Times New Roman"/>
          <w:sz w:val="28"/>
          <w:szCs w:val="28"/>
          <w:lang w:val="uk-UA" w:eastAsia="ru-RU"/>
        </w:rPr>
        <w:t>ня 2019</w:t>
      </w:r>
      <w:r w:rsidR="002E4DD3" w:rsidRPr="0002476D">
        <w:rPr>
          <w:rFonts w:ascii="Times New Roman" w:hAnsi="Times New Roman"/>
          <w:sz w:val="28"/>
          <w:szCs w:val="28"/>
          <w:lang w:val="uk-UA" w:eastAsia="ru-RU"/>
        </w:rPr>
        <w:t xml:space="preserve"> року</w:t>
      </w:r>
      <w:r w:rsidR="002E4DD3" w:rsidRPr="002C0276">
        <w:rPr>
          <w:rFonts w:ascii="Times New Roman" w:hAnsi="Times New Roman"/>
          <w:sz w:val="28"/>
          <w:szCs w:val="28"/>
          <w:lang w:val="uk-UA" w:eastAsia="ru-RU"/>
        </w:rPr>
        <w:t xml:space="preserve">                                                                </w:t>
      </w:r>
      <w:r>
        <w:rPr>
          <w:rFonts w:ascii="Times New Roman" w:hAnsi="Times New Roman"/>
          <w:sz w:val="28"/>
          <w:szCs w:val="28"/>
          <w:lang w:val="uk-UA" w:eastAsia="ru-RU"/>
        </w:rPr>
        <w:t xml:space="preserve">№ </w:t>
      </w:r>
      <w:r w:rsidR="00A929B5">
        <w:rPr>
          <w:rFonts w:ascii="Times New Roman" w:hAnsi="Times New Roman"/>
          <w:sz w:val="28"/>
          <w:szCs w:val="28"/>
          <w:lang w:val="uk-UA" w:eastAsia="ru-RU"/>
        </w:rPr>
        <w:t>1538</w:t>
      </w:r>
    </w:p>
    <w:p w:rsidR="002E4DD3" w:rsidRDefault="002E4DD3" w:rsidP="00FA6928">
      <w:pPr>
        <w:spacing w:after="0" w:line="240" w:lineRule="auto"/>
        <w:jc w:val="center"/>
        <w:rPr>
          <w:rFonts w:ascii="Times New Roman" w:hAnsi="Times New Roman"/>
          <w:sz w:val="28"/>
          <w:szCs w:val="28"/>
          <w:lang w:val="uk-UA" w:eastAsia="uk-UA"/>
        </w:rPr>
      </w:pPr>
      <w:r w:rsidRPr="002161D5">
        <w:rPr>
          <w:rFonts w:ascii="Times New Roman" w:hAnsi="Times New Roman"/>
          <w:sz w:val="28"/>
          <w:szCs w:val="28"/>
          <w:lang w:val="uk-UA" w:eastAsia="uk-UA"/>
        </w:rPr>
        <w:t>м. Новоукраїнка</w:t>
      </w:r>
    </w:p>
    <w:p w:rsidR="002E4DD3" w:rsidRDefault="002E4DD3" w:rsidP="00FA6928">
      <w:pPr>
        <w:spacing w:after="0" w:line="240" w:lineRule="auto"/>
        <w:jc w:val="center"/>
        <w:rPr>
          <w:rFonts w:ascii="Times New Roman" w:hAnsi="Times New Roman"/>
          <w:sz w:val="28"/>
          <w:szCs w:val="28"/>
          <w:lang w:val="uk-UA" w:eastAsia="uk-UA"/>
        </w:rPr>
      </w:pPr>
    </w:p>
    <w:tbl>
      <w:tblPr>
        <w:tblW w:w="0" w:type="auto"/>
        <w:jc w:val="center"/>
        <w:tblCellSpacing w:w="18" w:type="dxa"/>
        <w:tblCellMar>
          <w:top w:w="48" w:type="dxa"/>
          <w:left w:w="48" w:type="dxa"/>
          <w:bottom w:w="48" w:type="dxa"/>
          <w:right w:w="48" w:type="dxa"/>
        </w:tblCellMar>
        <w:tblLook w:val="00A0" w:firstRow="1" w:lastRow="0" w:firstColumn="1" w:lastColumn="0" w:noHBand="0" w:noVBand="0"/>
      </w:tblPr>
      <w:tblGrid>
        <w:gridCol w:w="9806"/>
      </w:tblGrid>
      <w:tr w:rsidR="002E4DD3" w:rsidRPr="00E5498C" w:rsidTr="00DE1946">
        <w:trPr>
          <w:tblCellSpacing w:w="18" w:type="dxa"/>
          <w:jc w:val="center"/>
        </w:trPr>
        <w:tc>
          <w:tcPr>
            <w:tcW w:w="0" w:type="auto"/>
          </w:tcPr>
          <w:p w:rsidR="002E4DD3" w:rsidRPr="008A5917" w:rsidRDefault="002E4DD3" w:rsidP="00056EBF">
            <w:pPr>
              <w:spacing w:after="0" w:line="240" w:lineRule="auto"/>
              <w:rPr>
                <w:rFonts w:ascii="Times New Roman" w:hAnsi="Times New Roman"/>
                <w:bCs/>
                <w:sz w:val="28"/>
                <w:szCs w:val="28"/>
                <w:lang w:val="uk-UA" w:eastAsia="uk-UA"/>
              </w:rPr>
            </w:pPr>
            <w:r w:rsidRPr="008A5917">
              <w:rPr>
                <w:rFonts w:ascii="Times New Roman" w:hAnsi="Times New Roman"/>
                <w:bCs/>
                <w:sz w:val="28"/>
                <w:szCs w:val="28"/>
                <w:lang w:val="uk-UA" w:eastAsia="uk-UA"/>
              </w:rPr>
              <w:t xml:space="preserve">Про бюджет </w:t>
            </w:r>
            <w:proofErr w:type="spellStart"/>
            <w:r w:rsidRPr="008A5917">
              <w:rPr>
                <w:rFonts w:ascii="Times New Roman" w:hAnsi="Times New Roman"/>
                <w:bCs/>
                <w:sz w:val="28"/>
                <w:szCs w:val="28"/>
                <w:lang w:val="uk-UA" w:eastAsia="uk-UA"/>
              </w:rPr>
              <w:t>Новоукраїнської</w:t>
            </w:r>
            <w:proofErr w:type="spellEnd"/>
            <w:r w:rsidRPr="008A5917">
              <w:rPr>
                <w:rFonts w:ascii="Times New Roman" w:hAnsi="Times New Roman"/>
                <w:bCs/>
                <w:sz w:val="28"/>
                <w:szCs w:val="28"/>
                <w:lang w:val="uk-UA" w:eastAsia="uk-UA"/>
              </w:rPr>
              <w:t xml:space="preserve"> міської</w:t>
            </w:r>
          </w:p>
          <w:p w:rsidR="002E4DD3" w:rsidRPr="008A5917" w:rsidRDefault="002E4DD3" w:rsidP="00056EBF">
            <w:pPr>
              <w:spacing w:after="0" w:line="240" w:lineRule="auto"/>
              <w:rPr>
                <w:rFonts w:ascii="Times New Roman" w:hAnsi="Times New Roman"/>
                <w:bCs/>
                <w:sz w:val="28"/>
                <w:szCs w:val="28"/>
                <w:lang w:val="uk-UA" w:eastAsia="uk-UA"/>
              </w:rPr>
            </w:pPr>
            <w:r w:rsidRPr="008A5917">
              <w:rPr>
                <w:rFonts w:ascii="Times New Roman" w:hAnsi="Times New Roman"/>
                <w:bCs/>
                <w:sz w:val="28"/>
                <w:szCs w:val="28"/>
                <w:lang w:val="uk-UA" w:eastAsia="uk-UA"/>
              </w:rPr>
              <w:t>об'єднаної територіальної громади</w:t>
            </w:r>
          </w:p>
          <w:p w:rsidR="002E4DD3" w:rsidRPr="008A5917" w:rsidRDefault="002E4DD3" w:rsidP="00056EBF">
            <w:pPr>
              <w:spacing w:after="0" w:line="240" w:lineRule="auto"/>
              <w:rPr>
                <w:rFonts w:ascii="Times New Roman" w:hAnsi="Times New Roman"/>
                <w:sz w:val="28"/>
                <w:szCs w:val="28"/>
                <w:lang w:val="uk-UA" w:eastAsia="uk-UA"/>
              </w:rPr>
            </w:pPr>
            <w:r w:rsidRPr="008A5917">
              <w:rPr>
                <w:rFonts w:ascii="Times New Roman" w:hAnsi="Times New Roman"/>
                <w:bCs/>
                <w:sz w:val="28"/>
                <w:szCs w:val="28"/>
                <w:lang w:val="uk-UA" w:eastAsia="uk-UA"/>
              </w:rPr>
              <w:t>на</w:t>
            </w:r>
            <w:r w:rsidR="00ED221E">
              <w:rPr>
                <w:rFonts w:ascii="Times New Roman" w:hAnsi="Times New Roman"/>
                <w:sz w:val="28"/>
                <w:szCs w:val="28"/>
                <w:lang w:val="uk-UA" w:eastAsia="uk-UA"/>
              </w:rPr>
              <w:t xml:space="preserve"> 2020</w:t>
            </w:r>
            <w:r w:rsidRPr="008A5917">
              <w:rPr>
                <w:rFonts w:ascii="Times New Roman" w:hAnsi="Times New Roman"/>
                <w:sz w:val="28"/>
                <w:szCs w:val="28"/>
                <w:lang w:val="uk-UA" w:eastAsia="uk-UA"/>
              </w:rPr>
              <w:t xml:space="preserve"> </w:t>
            </w:r>
            <w:r w:rsidRPr="008A5917">
              <w:rPr>
                <w:rFonts w:ascii="Times New Roman" w:hAnsi="Times New Roman"/>
                <w:bCs/>
                <w:sz w:val="28"/>
                <w:szCs w:val="28"/>
                <w:lang w:val="uk-UA" w:eastAsia="uk-UA"/>
              </w:rPr>
              <w:t>рік</w:t>
            </w:r>
            <w:r w:rsidRPr="008A5917">
              <w:rPr>
                <w:rFonts w:ascii="Times New Roman" w:hAnsi="Times New Roman"/>
                <w:sz w:val="28"/>
                <w:szCs w:val="28"/>
                <w:lang w:val="uk-UA" w:eastAsia="uk-UA"/>
              </w:rPr>
              <w:br/>
            </w:r>
          </w:p>
          <w:p w:rsidR="002E4DD3" w:rsidRPr="008A5917" w:rsidRDefault="002E4DD3" w:rsidP="00117216">
            <w:pPr>
              <w:spacing w:after="0" w:line="240" w:lineRule="auto"/>
              <w:ind w:firstLine="567"/>
              <w:jc w:val="both"/>
              <w:rPr>
                <w:rFonts w:ascii="Times New Roman" w:hAnsi="Times New Roman"/>
                <w:sz w:val="28"/>
                <w:szCs w:val="28"/>
                <w:lang w:val="uk-UA" w:eastAsia="ru-RU"/>
              </w:rPr>
            </w:pPr>
            <w:r w:rsidRPr="008A5917">
              <w:rPr>
                <w:rFonts w:ascii="Times New Roman" w:hAnsi="Times New Roman"/>
                <w:sz w:val="28"/>
                <w:szCs w:val="28"/>
                <w:lang w:val="uk-UA" w:eastAsia="ru-RU"/>
              </w:rPr>
              <w:t>На підставі статті 42 Закону України "Про місцеве самоврядування в Україні", статті 77 Бюджетного кодексу України, Закону України "Про</w:t>
            </w:r>
            <w:r w:rsidR="00ED221E">
              <w:rPr>
                <w:rFonts w:ascii="Times New Roman" w:hAnsi="Times New Roman"/>
                <w:sz w:val="28"/>
                <w:szCs w:val="28"/>
                <w:lang w:val="uk-UA" w:eastAsia="ru-RU"/>
              </w:rPr>
              <w:t xml:space="preserve"> Державний бюджет України на 2020</w:t>
            </w:r>
            <w:r w:rsidRPr="008A5917">
              <w:rPr>
                <w:rFonts w:ascii="Times New Roman" w:hAnsi="Times New Roman"/>
                <w:sz w:val="28"/>
                <w:szCs w:val="28"/>
                <w:lang w:val="uk-UA" w:eastAsia="ru-RU"/>
              </w:rPr>
              <w:t xml:space="preserve"> рік"</w:t>
            </w:r>
          </w:p>
          <w:p w:rsidR="002E4DD3" w:rsidRPr="008A5917" w:rsidRDefault="002E4DD3" w:rsidP="00056EBF">
            <w:pPr>
              <w:keepNext/>
              <w:spacing w:after="0" w:line="240" w:lineRule="auto"/>
              <w:jc w:val="center"/>
              <w:outlineLvl w:val="3"/>
              <w:rPr>
                <w:rFonts w:ascii="Times New Roman" w:hAnsi="Times New Roman"/>
                <w:bCs/>
                <w:sz w:val="28"/>
                <w:szCs w:val="28"/>
                <w:lang w:val="uk-UA"/>
              </w:rPr>
            </w:pPr>
            <w:r w:rsidRPr="008A5917">
              <w:rPr>
                <w:rFonts w:ascii="Times New Roman" w:hAnsi="Times New Roman"/>
                <w:bCs/>
                <w:sz w:val="28"/>
                <w:szCs w:val="28"/>
                <w:lang w:val="uk-UA"/>
              </w:rPr>
              <w:t>міська рада</w:t>
            </w:r>
          </w:p>
          <w:p w:rsidR="002E4DD3" w:rsidRPr="008A5917" w:rsidRDefault="002E4DD3" w:rsidP="00056EBF">
            <w:pPr>
              <w:keepNext/>
              <w:spacing w:after="0" w:line="240" w:lineRule="auto"/>
              <w:jc w:val="center"/>
              <w:outlineLvl w:val="3"/>
              <w:rPr>
                <w:rFonts w:ascii="Times New Roman" w:hAnsi="Times New Roman"/>
                <w:sz w:val="28"/>
                <w:szCs w:val="28"/>
                <w:lang w:val="uk-UA"/>
              </w:rPr>
            </w:pPr>
          </w:p>
          <w:p w:rsidR="002E4DD3" w:rsidRPr="008A5917" w:rsidRDefault="002E4DD3" w:rsidP="00056EBF">
            <w:pPr>
              <w:spacing w:after="0" w:line="240" w:lineRule="auto"/>
              <w:jc w:val="center"/>
              <w:rPr>
                <w:rFonts w:ascii="Times New Roman" w:hAnsi="Times New Roman"/>
                <w:sz w:val="28"/>
                <w:szCs w:val="24"/>
                <w:lang w:val="uk-UA" w:eastAsia="ru-RU"/>
              </w:rPr>
            </w:pPr>
            <w:r w:rsidRPr="008A5917">
              <w:rPr>
                <w:rFonts w:ascii="Times New Roman" w:hAnsi="Times New Roman"/>
                <w:sz w:val="28"/>
                <w:szCs w:val="24"/>
                <w:lang w:val="uk-UA" w:eastAsia="ru-RU"/>
              </w:rPr>
              <w:t>ВИРІШИЛА:</w:t>
            </w:r>
          </w:p>
          <w:p w:rsidR="002E4DD3" w:rsidRPr="008A5917" w:rsidRDefault="00ED221E" w:rsidP="002161D5">
            <w:pPr>
              <w:spacing w:before="100" w:beforeAutospacing="1" w:after="100" w:afterAutospacing="1" w:line="240" w:lineRule="auto"/>
              <w:ind w:firstLine="709"/>
              <w:jc w:val="both"/>
              <w:rPr>
                <w:rFonts w:ascii="Times New Roman" w:hAnsi="Times New Roman"/>
                <w:sz w:val="28"/>
                <w:szCs w:val="28"/>
                <w:lang w:val="uk-UA" w:eastAsia="uk-UA"/>
              </w:rPr>
            </w:pPr>
            <w:r>
              <w:rPr>
                <w:rFonts w:ascii="Times New Roman" w:hAnsi="Times New Roman"/>
                <w:sz w:val="28"/>
                <w:szCs w:val="28"/>
                <w:lang w:val="uk-UA" w:eastAsia="uk-UA"/>
              </w:rPr>
              <w:t>1. Визначити на 2020</w:t>
            </w:r>
            <w:r w:rsidR="002E4DD3" w:rsidRPr="008A5917">
              <w:rPr>
                <w:rFonts w:ascii="Times New Roman" w:hAnsi="Times New Roman"/>
                <w:sz w:val="28"/>
                <w:szCs w:val="28"/>
                <w:lang w:val="uk-UA" w:eastAsia="uk-UA"/>
              </w:rPr>
              <w:t xml:space="preserve"> рік:</w:t>
            </w:r>
          </w:p>
          <w:p w:rsidR="002E4DD3" w:rsidRPr="008A5917" w:rsidRDefault="002E4DD3" w:rsidP="00002A2B">
            <w:pPr>
              <w:spacing w:before="100" w:beforeAutospacing="1" w:after="100" w:afterAutospacing="1" w:line="240" w:lineRule="auto"/>
              <w:ind w:firstLine="709"/>
              <w:jc w:val="both"/>
              <w:rPr>
                <w:rFonts w:ascii="Times New Roman" w:hAnsi="Times New Roman"/>
                <w:sz w:val="28"/>
                <w:szCs w:val="28"/>
                <w:lang w:val="uk-UA" w:eastAsia="uk-UA"/>
              </w:rPr>
            </w:pPr>
            <w:r w:rsidRPr="008A5917">
              <w:rPr>
                <w:rFonts w:ascii="Times New Roman" w:hAnsi="Times New Roman"/>
                <w:bCs/>
                <w:sz w:val="28"/>
                <w:szCs w:val="28"/>
                <w:lang w:val="uk-UA" w:eastAsia="uk-UA"/>
              </w:rPr>
              <w:t>доходи</w:t>
            </w:r>
            <w:r w:rsidRPr="008A5917">
              <w:rPr>
                <w:rFonts w:ascii="Times New Roman" w:hAnsi="Times New Roman"/>
                <w:sz w:val="28"/>
                <w:szCs w:val="28"/>
                <w:lang w:val="uk-UA" w:eastAsia="uk-UA"/>
              </w:rPr>
              <w:t xml:space="preserve"> бюджету міської об'єднаної територіальної громади у сумі 1</w:t>
            </w:r>
            <w:r w:rsidR="00F94530">
              <w:rPr>
                <w:rFonts w:ascii="Times New Roman" w:hAnsi="Times New Roman"/>
                <w:sz w:val="28"/>
                <w:szCs w:val="28"/>
                <w:lang w:val="uk-UA" w:eastAsia="uk-UA"/>
              </w:rPr>
              <w:t>4</w:t>
            </w:r>
            <w:r w:rsidR="00AF628D">
              <w:rPr>
                <w:rFonts w:ascii="Times New Roman" w:hAnsi="Times New Roman"/>
                <w:sz w:val="28"/>
                <w:szCs w:val="28"/>
                <w:lang w:val="uk-UA" w:eastAsia="uk-UA"/>
              </w:rPr>
              <w:t>517</w:t>
            </w:r>
            <w:r w:rsidR="00F562D4">
              <w:rPr>
                <w:rFonts w:ascii="Times New Roman" w:hAnsi="Times New Roman"/>
                <w:sz w:val="28"/>
                <w:szCs w:val="28"/>
                <w:lang w:val="uk-UA" w:eastAsia="uk-UA"/>
              </w:rPr>
              <w:t>5912</w:t>
            </w:r>
            <w:r w:rsidRPr="008A5917">
              <w:rPr>
                <w:rFonts w:ascii="Times New Roman" w:hAnsi="Times New Roman"/>
                <w:sz w:val="28"/>
                <w:szCs w:val="28"/>
                <w:lang w:val="uk-UA" w:eastAsia="uk-UA"/>
              </w:rPr>
              <w:t xml:space="preserve"> гривень, у тому числі доходи загального фонду </w:t>
            </w:r>
            <w:r w:rsidRPr="005E4096">
              <w:rPr>
                <w:rFonts w:ascii="Times New Roman" w:hAnsi="Times New Roman"/>
                <w:sz w:val="28"/>
                <w:szCs w:val="28"/>
                <w:lang w:val="uk-UA" w:eastAsia="uk-UA"/>
              </w:rPr>
              <w:t xml:space="preserve">бюджету міської об'єднаної територіальної громади </w:t>
            </w:r>
            <w:r w:rsidRPr="008A5917">
              <w:rPr>
                <w:rFonts w:ascii="Times New Roman" w:hAnsi="Times New Roman"/>
                <w:sz w:val="28"/>
                <w:szCs w:val="28"/>
                <w:lang w:val="uk-UA" w:eastAsia="uk-UA"/>
              </w:rPr>
              <w:t xml:space="preserve">- </w:t>
            </w:r>
            <w:r w:rsidR="001F6556" w:rsidRPr="001F6556">
              <w:rPr>
                <w:rFonts w:ascii="Times New Roman" w:hAnsi="Times New Roman"/>
                <w:sz w:val="28"/>
                <w:szCs w:val="28"/>
                <w:lang w:val="uk-UA" w:eastAsia="uk-UA"/>
              </w:rPr>
              <w:t>14</w:t>
            </w:r>
            <w:r w:rsidR="00F562D4">
              <w:rPr>
                <w:rFonts w:ascii="Times New Roman" w:hAnsi="Times New Roman"/>
                <w:sz w:val="28"/>
                <w:szCs w:val="28"/>
                <w:lang w:val="uk-UA" w:eastAsia="uk-UA"/>
              </w:rPr>
              <w:t>3537915</w:t>
            </w:r>
            <w:r w:rsidR="001F6556">
              <w:rPr>
                <w:rFonts w:ascii="Times New Roman" w:hAnsi="Times New Roman"/>
                <w:sz w:val="28"/>
                <w:szCs w:val="28"/>
                <w:lang w:val="uk-UA" w:eastAsia="uk-UA"/>
              </w:rPr>
              <w:t xml:space="preserve"> </w:t>
            </w:r>
            <w:r w:rsidRPr="008A5917">
              <w:rPr>
                <w:rFonts w:ascii="Times New Roman" w:hAnsi="Times New Roman"/>
                <w:sz w:val="28"/>
                <w:szCs w:val="28"/>
                <w:lang w:val="uk-UA" w:eastAsia="uk-UA"/>
              </w:rPr>
              <w:t xml:space="preserve">гривень та доходи спеціального фонду </w:t>
            </w:r>
            <w:r w:rsidRPr="005E4096">
              <w:rPr>
                <w:rFonts w:ascii="Times New Roman" w:hAnsi="Times New Roman"/>
                <w:sz w:val="28"/>
                <w:szCs w:val="28"/>
                <w:lang w:val="uk-UA" w:eastAsia="uk-UA"/>
              </w:rPr>
              <w:t xml:space="preserve">бюджету міської об'єднаної територіальної громади </w:t>
            </w:r>
            <w:r w:rsidRPr="008A5917">
              <w:rPr>
                <w:rFonts w:ascii="Times New Roman" w:hAnsi="Times New Roman"/>
                <w:sz w:val="28"/>
                <w:szCs w:val="28"/>
                <w:lang w:val="uk-UA" w:eastAsia="uk-UA"/>
              </w:rPr>
              <w:t xml:space="preserve">- </w:t>
            </w:r>
            <w:r w:rsidR="00AF628D">
              <w:rPr>
                <w:rFonts w:ascii="Times New Roman" w:hAnsi="Times New Roman"/>
                <w:sz w:val="28"/>
                <w:szCs w:val="28"/>
                <w:lang w:val="uk-UA" w:eastAsia="uk-UA"/>
              </w:rPr>
              <w:t>163</w:t>
            </w:r>
            <w:r w:rsidR="00F562D4">
              <w:rPr>
                <w:rFonts w:ascii="Times New Roman" w:hAnsi="Times New Roman"/>
                <w:sz w:val="28"/>
                <w:szCs w:val="28"/>
                <w:lang w:val="uk-UA" w:eastAsia="uk-UA"/>
              </w:rPr>
              <w:t>7997</w:t>
            </w:r>
            <w:r w:rsidRPr="008A5917">
              <w:rPr>
                <w:rFonts w:ascii="Times New Roman" w:hAnsi="Times New Roman"/>
                <w:sz w:val="28"/>
                <w:szCs w:val="28"/>
                <w:lang w:val="uk-UA" w:eastAsia="uk-UA"/>
              </w:rPr>
              <w:t xml:space="preserve">  гривень</w:t>
            </w:r>
            <w:r w:rsidR="001F6556">
              <w:rPr>
                <w:rFonts w:ascii="Times New Roman" w:hAnsi="Times New Roman"/>
                <w:sz w:val="28"/>
                <w:szCs w:val="28"/>
                <w:lang w:val="uk-UA" w:eastAsia="uk-UA"/>
              </w:rPr>
              <w:t>,</w:t>
            </w:r>
            <w:r w:rsidRPr="008A5917">
              <w:rPr>
                <w:rFonts w:ascii="Times New Roman" w:hAnsi="Times New Roman"/>
                <w:sz w:val="28"/>
                <w:szCs w:val="28"/>
                <w:lang w:val="uk-UA" w:eastAsia="uk-UA"/>
              </w:rPr>
              <w:t xml:space="preserve"> згідно з додатком 1 до цього рішення;</w:t>
            </w:r>
          </w:p>
          <w:p w:rsidR="002E4DD3" w:rsidRPr="008A5917" w:rsidRDefault="002E4DD3" w:rsidP="002161D5">
            <w:pPr>
              <w:spacing w:before="100" w:beforeAutospacing="1" w:after="100" w:afterAutospacing="1" w:line="240" w:lineRule="auto"/>
              <w:ind w:firstLine="709"/>
              <w:jc w:val="both"/>
              <w:rPr>
                <w:rFonts w:ascii="Times New Roman" w:hAnsi="Times New Roman"/>
                <w:sz w:val="28"/>
                <w:szCs w:val="28"/>
                <w:lang w:val="uk-UA" w:eastAsia="uk-UA"/>
              </w:rPr>
            </w:pPr>
            <w:r w:rsidRPr="008A5917">
              <w:rPr>
                <w:rFonts w:ascii="Times New Roman" w:hAnsi="Times New Roman"/>
                <w:bCs/>
                <w:sz w:val="28"/>
                <w:szCs w:val="28"/>
                <w:lang w:val="uk-UA" w:eastAsia="uk-UA"/>
              </w:rPr>
              <w:t>видатки</w:t>
            </w:r>
            <w:r w:rsidRPr="008A5917">
              <w:rPr>
                <w:rFonts w:ascii="Times New Roman" w:hAnsi="Times New Roman"/>
                <w:sz w:val="28"/>
                <w:szCs w:val="28"/>
                <w:lang w:val="uk-UA" w:eastAsia="uk-UA"/>
              </w:rPr>
              <w:t xml:space="preserve"> бюджету міської об'єднаної територіальної громади у сумі</w:t>
            </w:r>
            <w:r w:rsidRPr="008A5917">
              <w:rPr>
                <w:rFonts w:ascii="Times New Roman" w:hAnsi="Times New Roman"/>
                <w:i/>
                <w:iCs/>
                <w:sz w:val="28"/>
                <w:szCs w:val="28"/>
                <w:vertAlign w:val="superscript"/>
                <w:lang w:val="uk-UA" w:eastAsia="uk-UA"/>
              </w:rPr>
              <w:t xml:space="preserve">  </w:t>
            </w:r>
            <w:r w:rsidR="00AF628D">
              <w:rPr>
                <w:rFonts w:ascii="Times New Roman" w:hAnsi="Times New Roman"/>
                <w:sz w:val="28"/>
                <w:szCs w:val="28"/>
                <w:lang w:val="uk-UA" w:eastAsia="uk-UA"/>
              </w:rPr>
              <w:t>14517</w:t>
            </w:r>
            <w:r w:rsidR="00F562D4" w:rsidRPr="00F562D4">
              <w:rPr>
                <w:rFonts w:ascii="Times New Roman" w:hAnsi="Times New Roman"/>
                <w:sz w:val="28"/>
                <w:szCs w:val="28"/>
                <w:lang w:val="uk-UA" w:eastAsia="uk-UA"/>
              </w:rPr>
              <w:t>5912</w:t>
            </w:r>
            <w:r w:rsidRPr="008A5917">
              <w:rPr>
                <w:rFonts w:ascii="Times New Roman" w:hAnsi="Times New Roman"/>
                <w:sz w:val="28"/>
                <w:szCs w:val="28"/>
                <w:lang w:val="uk-UA" w:eastAsia="uk-UA"/>
              </w:rPr>
              <w:t xml:space="preserve"> гривень, у тому числі видатки загального фонду </w:t>
            </w:r>
            <w:r w:rsidRPr="005E4096">
              <w:rPr>
                <w:rFonts w:ascii="Times New Roman" w:hAnsi="Times New Roman"/>
                <w:sz w:val="28"/>
                <w:szCs w:val="28"/>
                <w:lang w:val="uk-UA" w:eastAsia="uk-UA"/>
              </w:rPr>
              <w:t xml:space="preserve">бюджету міської об'єднаної територіальної громади </w:t>
            </w:r>
            <w:r w:rsidR="00F562D4" w:rsidRPr="00F562D4">
              <w:rPr>
                <w:rFonts w:ascii="Times New Roman" w:hAnsi="Times New Roman"/>
                <w:sz w:val="28"/>
                <w:szCs w:val="28"/>
                <w:lang w:val="uk-UA" w:eastAsia="uk-UA"/>
              </w:rPr>
              <w:t xml:space="preserve">141307718 </w:t>
            </w:r>
            <w:r w:rsidR="001F6556">
              <w:rPr>
                <w:rFonts w:ascii="Times New Roman" w:hAnsi="Times New Roman"/>
                <w:sz w:val="28"/>
                <w:szCs w:val="28"/>
                <w:lang w:val="uk-UA" w:eastAsia="uk-UA"/>
              </w:rPr>
              <w:t xml:space="preserve"> </w:t>
            </w:r>
            <w:r w:rsidRPr="008A5917">
              <w:rPr>
                <w:rFonts w:ascii="Times New Roman" w:hAnsi="Times New Roman"/>
                <w:sz w:val="28"/>
                <w:szCs w:val="28"/>
                <w:lang w:val="uk-UA" w:eastAsia="uk-UA"/>
              </w:rPr>
              <w:t xml:space="preserve">гривень та видатки спеціального фонду </w:t>
            </w:r>
            <w:r w:rsidRPr="005E4096">
              <w:rPr>
                <w:rFonts w:ascii="Times New Roman" w:hAnsi="Times New Roman"/>
                <w:sz w:val="28"/>
                <w:szCs w:val="28"/>
                <w:lang w:val="uk-UA" w:eastAsia="uk-UA"/>
              </w:rPr>
              <w:t xml:space="preserve">бюджету міської об'єднаної територіальної громади </w:t>
            </w:r>
            <w:r w:rsidRPr="008A5917">
              <w:rPr>
                <w:rFonts w:ascii="Times New Roman" w:hAnsi="Times New Roman"/>
                <w:sz w:val="28"/>
                <w:szCs w:val="28"/>
                <w:lang w:val="uk-UA" w:eastAsia="uk-UA"/>
              </w:rPr>
              <w:t xml:space="preserve">- </w:t>
            </w:r>
            <w:r w:rsidR="00AF628D">
              <w:rPr>
                <w:rFonts w:ascii="Times New Roman" w:hAnsi="Times New Roman"/>
                <w:sz w:val="28"/>
                <w:szCs w:val="28"/>
                <w:lang w:val="uk-UA" w:eastAsia="uk-UA"/>
              </w:rPr>
              <w:t>386</w:t>
            </w:r>
            <w:r w:rsidR="00013959">
              <w:rPr>
                <w:rFonts w:ascii="Times New Roman" w:hAnsi="Times New Roman"/>
                <w:sz w:val="28"/>
                <w:szCs w:val="28"/>
                <w:lang w:val="uk-UA" w:eastAsia="uk-UA"/>
              </w:rPr>
              <w:t>8194</w:t>
            </w:r>
            <w:r w:rsidRPr="008A5917">
              <w:rPr>
                <w:rFonts w:ascii="Times New Roman" w:hAnsi="Times New Roman"/>
                <w:sz w:val="28"/>
                <w:szCs w:val="28"/>
                <w:lang w:val="uk-UA" w:eastAsia="uk-UA"/>
              </w:rPr>
              <w:t xml:space="preserve"> гривень;</w:t>
            </w:r>
          </w:p>
          <w:p w:rsidR="002E4DD3" w:rsidRPr="008A5917" w:rsidRDefault="002E4DD3" w:rsidP="002161D5">
            <w:pPr>
              <w:spacing w:before="100" w:beforeAutospacing="1" w:after="100" w:afterAutospacing="1" w:line="240" w:lineRule="auto"/>
              <w:ind w:firstLine="709"/>
              <w:jc w:val="both"/>
              <w:rPr>
                <w:rFonts w:ascii="Times New Roman" w:hAnsi="Times New Roman"/>
                <w:sz w:val="28"/>
                <w:szCs w:val="28"/>
                <w:lang w:val="uk-UA" w:eastAsia="uk-UA"/>
              </w:rPr>
            </w:pPr>
            <w:r w:rsidRPr="008A5917">
              <w:rPr>
                <w:rFonts w:ascii="Times New Roman" w:hAnsi="Times New Roman"/>
                <w:bCs/>
                <w:sz w:val="28"/>
                <w:szCs w:val="28"/>
                <w:lang w:val="uk-UA" w:eastAsia="uk-UA"/>
              </w:rPr>
              <w:t>профіцит</w:t>
            </w:r>
            <w:r w:rsidRPr="008A5917">
              <w:rPr>
                <w:rFonts w:ascii="Times New Roman" w:hAnsi="Times New Roman"/>
                <w:sz w:val="28"/>
                <w:szCs w:val="28"/>
                <w:lang w:val="uk-UA" w:eastAsia="uk-UA"/>
              </w:rPr>
              <w:t xml:space="preserve"> за загальним фондом бюджету міської об'єднаної територіальної громади у сумі </w:t>
            </w:r>
            <w:r w:rsidR="00F562D4">
              <w:rPr>
                <w:rFonts w:ascii="Times New Roman" w:hAnsi="Times New Roman"/>
                <w:sz w:val="28"/>
                <w:szCs w:val="28"/>
                <w:lang w:val="uk-UA" w:eastAsia="uk-UA"/>
              </w:rPr>
              <w:t>22</w:t>
            </w:r>
            <w:r w:rsidR="00013959">
              <w:rPr>
                <w:rFonts w:ascii="Times New Roman" w:hAnsi="Times New Roman"/>
                <w:sz w:val="28"/>
                <w:szCs w:val="28"/>
                <w:lang w:val="uk-UA" w:eastAsia="uk-UA"/>
              </w:rPr>
              <w:t>30197</w:t>
            </w:r>
            <w:r w:rsidRPr="008A5917">
              <w:rPr>
                <w:rFonts w:ascii="Times New Roman" w:hAnsi="Times New Roman"/>
                <w:sz w:val="28"/>
                <w:szCs w:val="28"/>
                <w:lang w:val="uk-UA" w:eastAsia="uk-UA"/>
              </w:rPr>
              <w:t xml:space="preserve"> гривень згідно з додатком 2 до цього рішення;</w:t>
            </w:r>
          </w:p>
          <w:p w:rsidR="002E4DD3" w:rsidRPr="008A5917" w:rsidRDefault="002E4DD3" w:rsidP="002161D5">
            <w:pPr>
              <w:spacing w:before="100" w:beforeAutospacing="1" w:after="100" w:afterAutospacing="1" w:line="240" w:lineRule="auto"/>
              <w:ind w:firstLine="709"/>
              <w:jc w:val="both"/>
              <w:rPr>
                <w:rFonts w:ascii="Times New Roman" w:hAnsi="Times New Roman"/>
                <w:sz w:val="28"/>
                <w:szCs w:val="28"/>
                <w:lang w:val="uk-UA" w:eastAsia="uk-UA"/>
              </w:rPr>
            </w:pPr>
            <w:r w:rsidRPr="008A5917">
              <w:rPr>
                <w:rFonts w:ascii="Times New Roman" w:hAnsi="Times New Roman"/>
                <w:bCs/>
                <w:sz w:val="28"/>
                <w:szCs w:val="28"/>
                <w:lang w:val="uk-UA" w:eastAsia="uk-UA"/>
              </w:rPr>
              <w:t xml:space="preserve">дефіцит </w:t>
            </w:r>
            <w:r w:rsidRPr="008A5917">
              <w:rPr>
                <w:rFonts w:ascii="Times New Roman" w:hAnsi="Times New Roman"/>
                <w:sz w:val="28"/>
                <w:szCs w:val="28"/>
                <w:lang w:val="uk-UA" w:eastAsia="uk-UA"/>
              </w:rPr>
              <w:t xml:space="preserve">за спеціальним фондом бюджету міської об'єднаної територіальної громади у сумі </w:t>
            </w:r>
            <w:r w:rsidR="00F562D4" w:rsidRPr="00F562D4">
              <w:rPr>
                <w:rFonts w:ascii="Times New Roman" w:hAnsi="Times New Roman"/>
                <w:sz w:val="28"/>
                <w:szCs w:val="28"/>
                <w:lang w:val="uk-UA" w:eastAsia="uk-UA"/>
              </w:rPr>
              <w:t>2230197</w:t>
            </w:r>
            <w:r w:rsidRPr="008A5917">
              <w:rPr>
                <w:rFonts w:ascii="Times New Roman" w:hAnsi="Times New Roman"/>
                <w:sz w:val="28"/>
                <w:szCs w:val="28"/>
                <w:lang w:val="uk-UA" w:eastAsia="uk-UA"/>
              </w:rPr>
              <w:t xml:space="preserve"> гривень згідно з додатком 2 до цього рішення;</w:t>
            </w:r>
          </w:p>
          <w:p w:rsidR="002E4DD3" w:rsidRPr="008A5917" w:rsidRDefault="002E4DD3" w:rsidP="002161D5">
            <w:pPr>
              <w:spacing w:before="100" w:beforeAutospacing="1" w:after="100" w:afterAutospacing="1" w:line="240" w:lineRule="auto"/>
              <w:ind w:firstLine="709"/>
              <w:jc w:val="both"/>
              <w:rPr>
                <w:rFonts w:ascii="Times New Roman" w:hAnsi="Times New Roman"/>
                <w:sz w:val="28"/>
                <w:szCs w:val="28"/>
                <w:lang w:val="uk-UA" w:eastAsia="uk-UA"/>
              </w:rPr>
            </w:pPr>
            <w:r w:rsidRPr="008A5917">
              <w:rPr>
                <w:rFonts w:ascii="Times New Roman" w:hAnsi="Times New Roman"/>
                <w:bCs/>
                <w:sz w:val="28"/>
                <w:szCs w:val="28"/>
                <w:lang w:val="uk-UA" w:eastAsia="uk-UA"/>
              </w:rPr>
              <w:t xml:space="preserve">оборотний залишок бюджетних коштів </w:t>
            </w:r>
            <w:r w:rsidRPr="008A5917">
              <w:rPr>
                <w:rFonts w:ascii="Times New Roman" w:hAnsi="Times New Roman"/>
                <w:sz w:val="28"/>
                <w:szCs w:val="28"/>
                <w:lang w:val="uk-UA" w:eastAsia="uk-UA"/>
              </w:rPr>
              <w:t>бюджету міської об'єднаної терит</w:t>
            </w:r>
            <w:r w:rsidR="00B2064D">
              <w:rPr>
                <w:rFonts w:ascii="Times New Roman" w:hAnsi="Times New Roman"/>
                <w:sz w:val="28"/>
                <w:szCs w:val="28"/>
                <w:lang w:val="uk-UA" w:eastAsia="uk-UA"/>
              </w:rPr>
              <w:t>оріальної громади у розмірі  145</w:t>
            </w:r>
            <w:r w:rsidRPr="008A5917">
              <w:rPr>
                <w:rFonts w:ascii="Times New Roman" w:hAnsi="Times New Roman"/>
                <w:sz w:val="28"/>
                <w:szCs w:val="28"/>
                <w:lang w:val="uk-UA" w:eastAsia="uk-UA"/>
              </w:rPr>
              <w:t>000 гривень, що становить</w:t>
            </w:r>
            <w:r w:rsidR="00B2064D">
              <w:rPr>
                <w:rFonts w:ascii="Times New Roman" w:hAnsi="Times New Roman"/>
                <w:sz w:val="28"/>
                <w:szCs w:val="28"/>
                <w:lang w:val="uk-UA" w:eastAsia="uk-UA"/>
              </w:rPr>
              <w:t xml:space="preserve"> 0,1</w:t>
            </w:r>
            <w:r w:rsidRPr="008A5917">
              <w:rPr>
                <w:rFonts w:ascii="Times New Roman" w:hAnsi="Times New Roman"/>
                <w:sz w:val="28"/>
                <w:szCs w:val="28"/>
                <w:lang w:val="uk-UA" w:eastAsia="uk-UA"/>
              </w:rPr>
              <w:t xml:space="preserve"> відсотків видатків загального фонду бюджету міської об'єднаної територіальної громади, </w:t>
            </w:r>
            <w:r w:rsidRPr="008A5917">
              <w:rPr>
                <w:rFonts w:ascii="Times New Roman" w:hAnsi="Times New Roman"/>
                <w:sz w:val="28"/>
                <w:szCs w:val="28"/>
                <w:lang w:val="uk-UA" w:eastAsia="uk-UA"/>
              </w:rPr>
              <w:lastRenderedPageBreak/>
              <w:t>визначених цим пунктом;</w:t>
            </w:r>
          </w:p>
          <w:p w:rsidR="002E4DD3" w:rsidRPr="008A5917" w:rsidRDefault="002E4DD3" w:rsidP="009D1A81">
            <w:pPr>
              <w:spacing w:before="100" w:beforeAutospacing="1" w:after="100" w:afterAutospacing="1" w:line="240" w:lineRule="auto"/>
              <w:ind w:firstLine="709"/>
              <w:jc w:val="both"/>
              <w:rPr>
                <w:rFonts w:ascii="Times New Roman" w:hAnsi="Times New Roman"/>
                <w:sz w:val="28"/>
                <w:szCs w:val="28"/>
                <w:highlight w:val="yellow"/>
                <w:lang w:val="uk-UA" w:eastAsia="uk-UA"/>
              </w:rPr>
            </w:pPr>
            <w:r w:rsidRPr="008A5917">
              <w:rPr>
                <w:rFonts w:ascii="Times New Roman" w:hAnsi="Times New Roman"/>
                <w:bCs/>
                <w:sz w:val="28"/>
                <w:szCs w:val="28"/>
                <w:lang w:val="uk-UA" w:eastAsia="uk-UA"/>
              </w:rPr>
              <w:t>резервний фонд</w:t>
            </w:r>
            <w:r w:rsidRPr="008A5917">
              <w:rPr>
                <w:rFonts w:ascii="Times New Roman" w:hAnsi="Times New Roman"/>
                <w:sz w:val="28"/>
                <w:szCs w:val="28"/>
                <w:lang w:val="uk-UA" w:eastAsia="uk-UA"/>
              </w:rPr>
              <w:t xml:space="preserve"> бюджету міської об'єднаної територіальної громади у розмірі 100000  гривень, що становить 0,08 відсотків видатків загального фонду бюджету міської об'єднаної територіальної громади, визначених цим пунктом.</w:t>
            </w:r>
          </w:p>
          <w:p w:rsidR="002E4DD3" w:rsidRPr="008A5917" w:rsidRDefault="002E4DD3" w:rsidP="002161D5">
            <w:pPr>
              <w:spacing w:before="100" w:beforeAutospacing="1" w:after="100" w:afterAutospacing="1" w:line="240" w:lineRule="auto"/>
              <w:ind w:firstLine="709"/>
              <w:jc w:val="both"/>
              <w:rPr>
                <w:rFonts w:ascii="Times New Roman" w:hAnsi="Times New Roman"/>
                <w:sz w:val="28"/>
                <w:szCs w:val="28"/>
                <w:lang w:val="uk-UA" w:eastAsia="uk-UA"/>
              </w:rPr>
            </w:pPr>
            <w:r w:rsidRPr="008A5917">
              <w:rPr>
                <w:rFonts w:ascii="Times New Roman" w:hAnsi="Times New Roman"/>
                <w:sz w:val="28"/>
                <w:szCs w:val="28"/>
                <w:lang w:val="uk-UA" w:eastAsia="uk-UA"/>
              </w:rPr>
              <w:t>2.</w:t>
            </w:r>
            <w:r w:rsidRPr="008A5917">
              <w:rPr>
                <w:rFonts w:ascii="Times New Roman" w:hAnsi="Times New Roman"/>
                <w:bCs/>
                <w:sz w:val="28"/>
                <w:szCs w:val="28"/>
                <w:lang w:val="uk-UA" w:eastAsia="uk-UA"/>
              </w:rPr>
              <w:t xml:space="preserve"> </w:t>
            </w:r>
            <w:r w:rsidRPr="008A5917">
              <w:rPr>
                <w:rFonts w:ascii="Times New Roman" w:hAnsi="Times New Roman"/>
                <w:sz w:val="28"/>
                <w:szCs w:val="28"/>
                <w:lang w:val="uk-UA" w:eastAsia="uk-UA"/>
              </w:rPr>
              <w:t xml:space="preserve">Затвердити </w:t>
            </w:r>
            <w:r w:rsidRPr="008A5917">
              <w:rPr>
                <w:rFonts w:ascii="Times New Roman" w:hAnsi="Times New Roman"/>
                <w:bCs/>
                <w:sz w:val="28"/>
                <w:szCs w:val="28"/>
                <w:lang w:val="uk-UA" w:eastAsia="uk-UA"/>
              </w:rPr>
              <w:t>бюджетні призначення</w:t>
            </w:r>
            <w:r w:rsidRPr="008A5917">
              <w:rPr>
                <w:rFonts w:ascii="Times New Roman" w:hAnsi="Times New Roman"/>
                <w:sz w:val="28"/>
                <w:szCs w:val="28"/>
                <w:lang w:val="uk-UA" w:eastAsia="uk-UA"/>
              </w:rPr>
              <w:t xml:space="preserve"> головним розпорядникам коштів бюджету міської об'єднано</w:t>
            </w:r>
            <w:r w:rsidR="00ED221E">
              <w:rPr>
                <w:rFonts w:ascii="Times New Roman" w:hAnsi="Times New Roman"/>
                <w:sz w:val="28"/>
                <w:szCs w:val="28"/>
                <w:lang w:val="uk-UA" w:eastAsia="uk-UA"/>
              </w:rPr>
              <w:t>ї територіальної громади на 2020</w:t>
            </w:r>
            <w:r w:rsidRPr="008A5917">
              <w:rPr>
                <w:rFonts w:ascii="Times New Roman" w:hAnsi="Times New Roman"/>
                <w:sz w:val="28"/>
                <w:szCs w:val="28"/>
                <w:lang w:val="uk-UA" w:eastAsia="uk-UA"/>
              </w:rPr>
              <w:t xml:space="preserve"> рік у розрізі відповідальних виконавців за бюджетними програмами  згідно </w:t>
            </w:r>
            <w:r w:rsidRPr="006A0CA2">
              <w:rPr>
                <w:rFonts w:ascii="Times New Roman" w:hAnsi="Times New Roman"/>
                <w:sz w:val="28"/>
                <w:szCs w:val="28"/>
                <w:lang w:val="uk-UA" w:eastAsia="uk-UA"/>
              </w:rPr>
              <w:t>з додатком 3</w:t>
            </w:r>
            <w:r w:rsidRPr="008A5917">
              <w:rPr>
                <w:rFonts w:ascii="Times New Roman" w:hAnsi="Times New Roman"/>
                <w:sz w:val="28"/>
                <w:szCs w:val="28"/>
                <w:lang w:val="uk-UA" w:eastAsia="uk-UA"/>
              </w:rPr>
              <w:t xml:space="preserve"> до цього рішення.</w:t>
            </w:r>
          </w:p>
          <w:p w:rsidR="002E4DD3" w:rsidRPr="008A5917" w:rsidRDefault="002E4DD3" w:rsidP="002161D5">
            <w:pPr>
              <w:spacing w:before="100" w:beforeAutospacing="1" w:after="100" w:afterAutospacing="1" w:line="240" w:lineRule="auto"/>
              <w:ind w:firstLine="709"/>
              <w:jc w:val="both"/>
              <w:rPr>
                <w:rFonts w:ascii="Times New Roman" w:hAnsi="Times New Roman"/>
                <w:sz w:val="28"/>
                <w:szCs w:val="28"/>
                <w:lang w:val="uk-UA" w:eastAsia="uk-UA"/>
              </w:rPr>
            </w:pPr>
            <w:r w:rsidRPr="008A5917">
              <w:rPr>
                <w:rFonts w:ascii="Times New Roman" w:hAnsi="Times New Roman"/>
                <w:sz w:val="28"/>
                <w:szCs w:val="28"/>
                <w:lang w:val="uk-UA" w:eastAsia="uk-UA"/>
              </w:rPr>
              <w:t>3.</w:t>
            </w:r>
            <w:r w:rsidRPr="008A5917">
              <w:rPr>
                <w:rFonts w:ascii="Times New Roman" w:hAnsi="Times New Roman"/>
                <w:bCs/>
                <w:sz w:val="28"/>
                <w:szCs w:val="28"/>
                <w:lang w:val="uk-UA" w:eastAsia="uk-UA"/>
              </w:rPr>
              <w:t xml:space="preserve"> </w:t>
            </w:r>
            <w:r w:rsidR="00ED221E">
              <w:rPr>
                <w:rFonts w:ascii="Times New Roman" w:hAnsi="Times New Roman"/>
                <w:sz w:val="28"/>
                <w:szCs w:val="28"/>
                <w:lang w:val="uk-UA" w:eastAsia="uk-UA"/>
              </w:rPr>
              <w:t>Затвердити на 2020</w:t>
            </w:r>
            <w:r w:rsidRPr="008A5917">
              <w:rPr>
                <w:rFonts w:ascii="Times New Roman" w:hAnsi="Times New Roman"/>
                <w:sz w:val="28"/>
                <w:szCs w:val="28"/>
                <w:lang w:val="uk-UA" w:eastAsia="uk-UA"/>
              </w:rPr>
              <w:t xml:space="preserve"> рік </w:t>
            </w:r>
            <w:r w:rsidRPr="008A5917">
              <w:rPr>
                <w:rFonts w:ascii="Times New Roman" w:hAnsi="Times New Roman"/>
                <w:bCs/>
                <w:sz w:val="28"/>
                <w:szCs w:val="28"/>
                <w:lang w:val="uk-UA" w:eastAsia="uk-UA"/>
              </w:rPr>
              <w:t>міжбюджетні трансферти</w:t>
            </w:r>
            <w:r w:rsidRPr="008A5917">
              <w:rPr>
                <w:rFonts w:ascii="Times New Roman" w:hAnsi="Times New Roman"/>
                <w:sz w:val="28"/>
                <w:szCs w:val="28"/>
                <w:lang w:val="uk-UA" w:eastAsia="uk-UA"/>
              </w:rPr>
              <w:t xml:space="preserve"> згідно з додатком </w:t>
            </w:r>
            <w:r>
              <w:rPr>
                <w:rFonts w:ascii="Times New Roman" w:hAnsi="Times New Roman"/>
                <w:sz w:val="28"/>
                <w:szCs w:val="28"/>
                <w:lang w:val="uk-UA" w:eastAsia="uk-UA"/>
              </w:rPr>
              <w:t>4</w:t>
            </w:r>
            <w:r w:rsidRPr="008A5917">
              <w:rPr>
                <w:rFonts w:ascii="Times New Roman" w:hAnsi="Times New Roman"/>
                <w:sz w:val="28"/>
                <w:szCs w:val="28"/>
                <w:lang w:val="uk-UA" w:eastAsia="uk-UA"/>
              </w:rPr>
              <w:t xml:space="preserve"> до цього рішення.</w:t>
            </w:r>
          </w:p>
          <w:p w:rsidR="002E4DD3" w:rsidRPr="008A5917" w:rsidRDefault="00ED37DB" w:rsidP="00AB400F">
            <w:pPr>
              <w:tabs>
                <w:tab w:val="left" w:pos="567"/>
              </w:tabs>
              <w:spacing w:after="0" w:line="240" w:lineRule="auto"/>
              <w:ind w:firstLine="754"/>
              <w:jc w:val="both"/>
              <w:rPr>
                <w:rFonts w:ascii="Times New Roman" w:hAnsi="Times New Roman"/>
                <w:color w:val="000000"/>
                <w:sz w:val="28"/>
                <w:szCs w:val="28"/>
                <w:lang w:val="uk-UA"/>
              </w:rPr>
            </w:pPr>
            <w:r>
              <w:rPr>
                <w:rFonts w:ascii="Times New Roman" w:hAnsi="Times New Roman"/>
                <w:color w:val="000000"/>
                <w:sz w:val="28"/>
                <w:szCs w:val="28"/>
                <w:lang w:val="uk-UA"/>
              </w:rPr>
              <w:t xml:space="preserve">4. </w:t>
            </w:r>
            <w:r w:rsidR="002E4DD3" w:rsidRPr="008A5917">
              <w:rPr>
                <w:rFonts w:ascii="Times New Roman" w:hAnsi="Times New Roman"/>
                <w:color w:val="000000"/>
                <w:sz w:val="28"/>
                <w:szCs w:val="28"/>
                <w:lang w:val="uk-UA"/>
              </w:rPr>
              <w:t>Надати міс</w:t>
            </w:r>
            <w:r w:rsidR="00ED221E">
              <w:rPr>
                <w:rFonts w:ascii="Times New Roman" w:hAnsi="Times New Roman"/>
                <w:color w:val="000000"/>
                <w:sz w:val="28"/>
                <w:szCs w:val="28"/>
                <w:lang w:val="uk-UA"/>
              </w:rPr>
              <w:t>ькому голові право протягом 2020</w:t>
            </w:r>
            <w:r w:rsidR="002E4DD3" w:rsidRPr="008A5917">
              <w:rPr>
                <w:rFonts w:ascii="Times New Roman" w:hAnsi="Times New Roman"/>
                <w:color w:val="000000"/>
                <w:sz w:val="28"/>
                <w:szCs w:val="28"/>
                <w:lang w:val="uk-UA"/>
              </w:rPr>
              <w:t xml:space="preserve"> року у період між сесіями міської ради</w:t>
            </w:r>
            <w:r w:rsidR="00ED221E" w:rsidRPr="00ED221E">
              <w:rPr>
                <w:rFonts w:ascii="Times New Roman" w:hAnsi="Times New Roman"/>
                <w:sz w:val="28"/>
                <w:szCs w:val="28"/>
                <w:lang w:val="uk-UA"/>
              </w:rPr>
              <w:t xml:space="preserve"> </w:t>
            </w:r>
            <w:r w:rsidR="00ED221E" w:rsidRPr="00ED221E">
              <w:rPr>
                <w:rFonts w:ascii="Times New Roman" w:hAnsi="Times New Roman"/>
                <w:color w:val="000000"/>
                <w:sz w:val="28"/>
                <w:szCs w:val="28"/>
                <w:lang w:val="uk-UA"/>
              </w:rPr>
              <w:t>за погодженням з постійною комісією міської ради з  питань  планування, фінансів, бюджету та соціально-економічного розвитку</w:t>
            </w:r>
            <w:r w:rsidR="002E4DD3" w:rsidRPr="008A5917">
              <w:rPr>
                <w:rFonts w:ascii="Times New Roman" w:hAnsi="Times New Roman"/>
                <w:color w:val="000000"/>
                <w:sz w:val="28"/>
                <w:szCs w:val="28"/>
                <w:lang w:val="uk-UA"/>
              </w:rPr>
              <w:t>:</w:t>
            </w:r>
          </w:p>
          <w:p w:rsidR="002E4DD3" w:rsidRPr="008A5917" w:rsidRDefault="002E4DD3" w:rsidP="00AB400F">
            <w:pPr>
              <w:tabs>
                <w:tab w:val="left" w:pos="567"/>
              </w:tabs>
              <w:spacing w:after="0" w:line="240" w:lineRule="auto"/>
              <w:ind w:firstLine="754"/>
              <w:jc w:val="both"/>
              <w:rPr>
                <w:rFonts w:ascii="Times New Roman" w:hAnsi="Times New Roman"/>
                <w:sz w:val="28"/>
                <w:szCs w:val="28"/>
                <w:lang w:val="uk-UA"/>
              </w:rPr>
            </w:pPr>
            <w:r w:rsidRPr="008A5917">
              <w:rPr>
                <w:rFonts w:ascii="Times New Roman" w:hAnsi="Times New Roman"/>
                <w:sz w:val="28"/>
                <w:szCs w:val="28"/>
                <w:lang w:val="uk-UA"/>
              </w:rPr>
              <w:t xml:space="preserve">1) затверджувати з наступним внесенням змін до рішення міської ради про бюджет </w:t>
            </w:r>
            <w:proofErr w:type="spellStart"/>
            <w:r w:rsidRPr="008A5917">
              <w:rPr>
                <w:rFonts w:ascii="Times New Roman" w:hAnsi="Times New Roman"/>
                <w:sz w:val="28"/>
                <w:szCs w:val="28"/>
                <w:lang w:val="uk-UA"/>
              </w:rPr>
              <w:t>Новоукраїнської</w:t>
            </w:r>
            <w:proofErr w:type="spellEnd"/>
            <w:r w:rsidRPr="008A5917">
              <w:rPr>
                <w:rFonts w:ascii="Times New Roman" w:hAnsi="Times New Roman"/>
                <w:sz w:val="28"/>
                <w:szCs w:val="28"/>
                <w:lang w:val="uk-UA"/>
              </w:rPr>
              <w:t xml:space="preserve"> міської об'єднаної територіальної громади розподіл та перерозподіл міжбюджетних трансфертів у розрізі головних розпорядників коштів бюджету </w:t>
            </w:r>
            <w:proofErr w:type="spellStart"/>
            <w:r w:rsidRPr="008A5917">
              <w:rPr>
                <w:rFonts w:ascii="Times New Roman" w:hAnsi="Times New Roman"/>
                <w:sz w:val="28"/>
                <w:szCs w:val="28"/>
                <w:lang w:val="uk-UA"/>
              </w:rPr>
              <w:t>Новоукраїнської</w:t>
            </w:r>
            <w:proofErr w:type="spellEnd"/>
            <w:r w:rsidRPr="008A5917">
              <w:rPr>
                <w:rFonts w:ascii="Times New Roman" w:hAnsi="Times New Roman"/>
                <w:sz w:val="28"/>
                <w:szCs w:val="28"/>
                <w:lang w:val="uk-UA"/>
              </w:rPr>
              <w:t xml:space="preserve"> міської об'єднаної територіальної громади, а саме:</w:t>
            </w:r>
          </w:p>
          <w:p w:rsidR="002E4DD3" w:rsidRPr="008A5917" w:rsidRDefault="00ED221E" w:rsidP="00AB400F">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 </w:t>
            </w:r>
            <w:r w:rsidR="002E4DD3" w:rsidRPr="008A5917">
              <w:rPr>
                <w:rFonts w:ascii="Times New Roman" w:hAnsi="Times New Roman"/>
                <w:sz w:val="28"/>
                <w:szCs w:val="28"/>
                <w:lang w:val="uk-UA"/>
              </w:rPr>
              <w:t>субвенцій з державного бюджету</w:t>
            </w:r>
            <w:r>
              <w:rPr>
                <w:rFonts w:ascii="Times New Roman" w:hAnsi="Times New Roman"/>
                <w:sz w:val="28"/>
                <w:szCs w:val="28"/>
                <w:lang w:val="uk-UA"/>
              </w:rPr>
              <w:t>,</w:t>
            </w:r>
            <w:r w:rsidRPr="00ED221E">
              <w:rPr>
                <w:rFonts w:ascii="Times New Roman" w:hAnsi="Times New Roman"/>
                <w:sz w:val="28"/>
                <w:szCs w:val="28"/>
                <w:lang w:val="uk-UA"/>
              </w:rPr>
              <w:t xml:space="preserve"> що передаються бюджету</w:t>
            </w:r>
            <w:r w:rsidR="002E4DD3" w:rsidRPr="008A5917">
              <w:rPr>
                <w:rFonts w:ascii="Times New Roman" w:hAnsi="Times New Roman"/>
                <w:sz w:val="28"/>
                <w:szCs w:val="28"/>
                <w:lang w:val="uk-UA"/>
              </w:rPr>
              <w:t xml:space="preserve"> </w:t>
            </w:r>
            <w:proofErr w:type="spellStart"/>
            <w:r w:rsidRPr="00ED221E">
              <w:rPr>
                <w:rFonts w:ascii="Times New Roman" w:hAnsi="Times New Roman"/>
                <w:sz w:val="28"/>
                <w:szCs w:val="28"/>
                <w:lang w:val="uk-UA"/>
              </w:rPr>
              <w:t>Новоукраїнської</w:t>
            </w:r>
            <w:proofErr w:type="spellEnd"/>
            <w:r w:rsidRPr="00ED221E">
              <w:rPr>
                <w:rFonts w:ascii="Times New Roman" w:hAnsi="Times New Roman"/>
                <w:sz w:val="28"/>
                <w:szCs w:val="28"/>
                <w:lang w:val="uk-UA"/>
              </w:rPr>
              <w:t xml:space="preserve"> міської об'єднаної територіальної громади</w:t>
            </w:r>
            <w:r w:rsidR="002E4DD3" w:rsidRPr="008A5917">
              <w:rPr>
                <w:rFonts w:ascii="Times New Roman" w:hAnsi="Times New Roman"/>
                <w:sz w:val="28"/>
                <w:szCs w:val="28"/>
                <w:lang w:val="uk-UA"/>
              </w:rPr>
              <w:t>;</w:t>
            </w:r>
          </w:p>
          <w:p w:rsidR="002E4DD3" w:rsidRPr="008A5917" w:rsidRDefault="00ED221E" w:rsidP="00AB400F">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 xml:space="preserve">- </w:t>
            </w:r>
            <w:r w:rsidR="002E4DD3" w:rsidRPr="008A5917">
              <w:rPr>
                <w:rFonts w:ascii="Times New Roman" w:hAnsi="Times New Roman"/>
                <w:sz w:val="28"/>
                <w:szCs w:val="28"/>
                <w:lang w:val="uk-UA"/>
              </w:rPr>
              <w:t xml:space="preserve">субвенцій з інших місцевих бюджетів, що передаються бюджету </w:t>
            </w:r>
            <w:proofErr w:type="spellStart"/>
            <w:r w:rsidR="002E4DD3" w:rsidRPr="008A5917">
              <w:rPr>
                <w:rFonts w:ascii="Times New Roman" w:hAnsi="Times New Roman"/>
                <w:sz w:val="28"/>
                <w:szCs w:val="28"/>
                <w:lang w:val="uk-UA"/>
              </w:rPr>
              <w:t>Новоукраїнської</w:t>
            </w:r>
            <w:proofErr w:type="spellEnd"/>
            <w:r w:rsidR="002E4DD3" w:rsidRPr="008A5917">
              <w:rPr>
                <w:rFonts w:ascii="Times New Roman" w:hAnsi="Times New Roman"/>
                <w:sz w:val="28"/>
                <w:szCs w:val="28"/>
                <w:lang w:val="uk-UA"/>
              </w:rPr>
              <w:t xml:space="preserve"> міської об'єднаної територіальної громади; </w:t>
            </w:r>
          </w:p>
          <w:p w:rsidR="002E4DD3" w:rsidRDefault="00ED221E" w:rsidP="00E6795D">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w:t>
            </w:r>
            <w:r w:rsidR="002E4DD3">
              <w:rPr>
                <w:rFonts w:ascii="Times New Roman" w:hAnsi="Times New Roman"/>
                <w:sz w:val="28"/>
                <w:szCs w:val="28"/>
                <w:lang w:val="uk-UA"/>
              </w:rPr>
              <w:t xml:space="preserve"> дотацій, </w:t>
            </w:r>
            <w:r w:rsidR="002E4DD3" w:rsidRPr="00E6795D">
              <w:rPr>
                <w:rFonts w:ascii="Times New Roman" w:hAnsi="Times New Roman"/>
                <w:sz w:val="28"/>
                <w:szCs w:val="28"/>
                <w:lang w:val="uk-UA"/>
              </w:rPr>
              <w:t xml:space="preserve">додаткових обсягів освітньої та </w:t>
            </w:r>
            <w:r w:rsidR="002E4DD3">
              <w:rPr>
                <w:rFonts w:ascii="Times New Roman" w:hAnsi="Times New Roman"/>
                <w:sz w:val="28"/>
                <w:szCs w:val="28"/>
                <w:lang w:val="uk-UA"/>
              </w:rPr>
              <w:t>медичної субвенцій з державного бюджету</w:t>
            </w:r>
            <w:r>
              <w:rPr>
                <w:rFonts w:ascii="Times New Roman" w:hAnsi="Times New Roman"/>
                <w:sz w:val="28"/>
                <w:szCs w:val="28"/>
                <w:lang w:val="uk-UA"/>
              </w:rPr>
              <w:t xml:space="preserve">, </w:t>
            </w:r>
            <w:r w:rsidRPr="00ED221E">
              <w:rPr>
                <w:rFonts w:ascii="Times New Roman" w:hAnsi="Times New Roman"/>
                <w:sz w:val="28"/>
                <w:szCs w:val="28"/>
                <w:lang w:val="uk-UA"/>
              </w:rPr>
              <w:t xml:space="preserve">що передаються бюджету </w:t>
            </w:r>
            <w:proofErr w:type="spellStart"/>
            <w:r w:rsidRPr="00ED221E">
              <w:rPr>
                <w:rFonts w:ascii="Times New Roman" w:hAnsi="Times New Roman"/>
                <w:sz w:val="28"/>
                <w:szCs w:val="28"/>
                <w:lang w:val="uk-UA"/>
              </w:rPr>
              <w:t>Новоукраїнської</w:t>
            </w:r>
            <w:proofErr w:type="spellEnd"/>
            <w:r w:rsidRPr="00ED221E">
              <w:rPr>
                <w:rFonts w:ascii="Times New Roman" w:hAnsi="Times New Roman"/>
                <w:sz w:val="28"/>
                <w:szCs w:val="28"/>
                <w:lang w:val="uk-UA"/>
              </w:rPr>
              <w:t xml:space="preserve"> міської об'єднаної територіальної громади</w:t>
            </w:r>
            <w:r w:rsidR="002E4DD3">
              <w:rPr>
                <w:rFonts w:ascii="Times New Roman" w:hAnsi="Times New Roman"/>
                <w:sz w:val="28"/>
                <w:szCs w:val="28"/>
                <w:lang w:val="uk-UA"/>
              </w:rPr>
              <w:t>.</w:t>
            </w:r>
          </w:p>
          <w:p w:rsidR="00B2064D" w:rsidRDefault="00B2064D" w:rsidP="00E6795D">
            <w:pPr>
              <w:spacing w:after="0" w:line="240" w:lineRule="auto"/>
              <w:ind w:firstLine="567"/>
              <w:jc w:val="both"/>
              <w:rPr>
                <w:rFonts w:ascii="Times New Roman" w:hAnsi="Times New Roman"/>
                <w:sz w:val="28"/>
                <w:szCs w:val="28"/>
                <w:lang w:val="uk-UA"/>
              </w:rPr>
            </w:pPr>
          </w:p>
          <w:p w:rsidR="00B2064D" w:rsidRDefault="00ED37DB" w:rsidP="00B2064D">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5. Затвердити на 2020</w:t>
            </w:r>
            <w:r w:rsidR="00B2064D" w:rsidRPr="00B2064D">
              <w:rPr>
                <w:rFonts w:ascii="Times New Roman" w:hAnsi="Times New Roman"/>
                <w:sz w:val="28"/>
                <w:szCs w:val="28"/>
                <w:lang w:val="uk-UA"/>
              </w:rPr>
              <w:t xml:space="preserve"> рік розподіл коштів бюджету розвитку на здійснення заходів на будівництво, реконструкцію і реставрацію об'єктів виробничої, комунікаційної та соціальної інфраструктури за об'єктами згідно</w:t>
            </w:r>
            <w:r w:rsidR="00B2064D">
              <w:rPr>
                <w:rFonts w:ascii="Times New Roman" w:hAnsi="Times New Roman"/>
                <w:sz w:val="28"/>
                <w:szCs w:val="28"/>
                <w:lang w:val="uk-UA"/>
              </w:rPr>
              <w:t xml:space="preserve"> з додатком 5 до цього рішення.</w:t>
            </w:r>
          </w:p>
          <w:p w:rsidR="00B2064D" w:rsidRDefault="00B2064D" w:rsidP="00B2064D">
            <w:pPr>
              <w:spacing w:after="0" w:line="240" w:lineRule="auto"/>
              <w:ind w:firstLine="567"/>
              <w:jc w:val="both"/>
              <w:rPr>
                <w:rFonts w:ascii="Times New Roman" w:hAnsi="Times New Roman"/>
                <w:sz w:val="28"/>
                <w:szCs w:val="28"/>
                <w:lang w:val="uk-UA"/>
              </w:rPr>
            </w:pPr>
          </w:p>
          <w:p w:rsidR="002E4DD3" w:rsidRPr="00B2064D" w:rsidRDefault="00ED37DB" w:rsidP="00B2064D">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6</w:t>
            </w:r>
            <w:r w:rsidR="002E4DD3" w:rsidRPr="008A5917">
              <w:rPr>
                <w:rFonts w:ascii="Times New Roman" w:hAnsi="Times New Roman"/>
                <w:sz w:val="28"/>
                <w:szCs w:val="28"/>
                <w:lang w:val="uk-UA" w:eastAsia="uk-UA"/>
              </w:rPr>
              <w:t xml:space="preserve">. Затвердити </w:t>
            </w:r>
            <w:r w:rsidR="002E4DD3" w:rsidRPr="008A5917">
              <w:rPr>
                <w:rFonts w:ascii="Times New Roman" w:hAnsi="Times New Roman"/>
                <w:bCs/>
                <w:sz w:val="28"/>
                <w:szCs w:val="28"/>
                <w:lang w:val="uk-UA" w:eastAsia="uk-UA"/>
              </w:rPr>
              <w:t xml:space="preserve">розподіл витрат бюджету </w:t>
            </w:r>
            <w:r w:rsidR="002E4DD3" w:rsidRPr="008A5917">
              <w:rPr>
                <w:rFonts w:ascii="Times New Roman" w:hAnsi="Times New Roman"/>
                <w:sz w:val="28"/>
                <w:szCs w:val="28"/>
                <w:lang w:val="uk-UA" w:eastAsia="uk-UA"/>
              </w:rPr>
              <w:t>міської об'єднаної територіальної громади</w:t>
            </w:r>
            <w:r w:rsidR="002E4DD3" w:rsidRPr="008A5917">
              <w:rPr>
                <w:rFonts w:ascii="Times New Roman" w:hAnsi="Times New Roman"/>
                <w:bCs/>
                <w:sz w:val="28"/>
                <w:szCs w:val="28"/>
                <w:lang w:val="uk-UA" w:eastAsia="uk-UA"/>
              </w:rPr>
              <w:t xml:space="preserve"> на реалізацію міських програм</w:t>
            </w:r>
            <w:r w:rsidR="002E4DD3" w:rsidRPr="008A5917">
              <w:rPr>
                <w:rFonts w:ascii="Times New Roman" w:hAnsi="Times New Roman"/>
                <w:sz w:val="28"/>
                <w:szCs w:val="28"/>
                <w:lang w:val="uk-UA" w:eastAsia="uk-UA"/>
              </w:rPr>
              <w:t xml:space="preserve"> у сумі </w:t>
            </w:r>
            <w:r w:rsidR="00C342C0">
              <w:rPr>
                <w:rFonts w:ascii="Times New Roman" w:hAnsi="Times New Roman"/>
                <w:sz w:val="28"/>
                <w:szCs w:val="28"/>
                <w:lang w:val="uk-UA" w:eastAsia="uk-UA"/>
              </w:rPr>
              <w:t>16344765</w:t>
            </w:r>
            <w:r w:rsidR="002E4DD3" w:rsidRPr="00225A57">
              <w:rPr>
                <w:rFonts w:ascii="Times New Roman" w:hAnsi="Times New Roman"/>
                <w:sz w:val="28"/>
                <w:szCs w:val="28"/>
                <w:lang w:val="uk-UA" w:eastAsia="uk-UA"/>
              </w:rPr>
              <w:t xml:space="preserve"> </w:t>
            </w:r>
            <w:r w:rsidR="00B2064D">
              <w:rPr>
                <w:rFonts w:ascii="Times New Roman" w:hAnsi="Times New Roman"/>
                <w:sz w:val="28"/>
                <w:szCs w:val="28"/>
                <w:lang w:val="uk-UA" w:eastAsia="uk-UA"/>
              </w:rPr>
              <w:t>гривень згідно з додатком 6</w:t>
            </w:r>
            <w:r w:rsidR="002E4DD3" w:rsidRPr="008A5917">
              <w:rPr>
                <w:rFonts w:ascii="Times New Roman" w:hAnsi="Times New Roman"/>
                <w:sz w:val="28"/>
                <w:szCs w:val="28"/>
                <w:lang w:val="uk-UA" w:eastAsia="uk-UA"/>
              </w:rPr>
              <w:t xml:space="preserve"> до цього рішення.</w:t>
            </w:r>
          </w:p>
          <w:p w:rsidR="002E4DD3" w:rsidRPr="00FB2CBE" w:rsidRDefault="00B2064D" w:rsidP="002161D5">
            <w:pPr>
              <w:spacing w:before="100" w:beforeAutospacing="1" w:after="100" w:afterAutospacing="1" w:line="240" w:lineRule="auto"/>
              <w:ind w:firstLine="709"/>
              <w:jc w:val="both"/>
              <w:rPr>
                <w:rFonts w:ascii="Times New Roman" w:hAnsi="Times New Roman"/>
                <w:sz w:val="28"/>
                <w:szCs w:val="28"/>
                <w:lang w:val="uk-UA" w:eastAsia="uk-UA"/>
              </w:rPr>
            </w:pPr>
            <w:r w:rsidRPr="00FB2CBE">
              <w:rPr>
                <w:rFonts w:ascii="Times New Roman" w:hAnsi="Times New Roman"/>
                <w:sz w:val="28"/>
                <w:szCs w:val="28"/>
                <w:lang w:val="uk-UA" w:eastAsia="uk-UA"/>
              </w:rPr>
              <w:t>7</w:t>
            </w:r>
            <w:r w:rsidR="002E4DD3" w:rsidRPr="00FB2CBE">
              <w:rPr>
                <w:rFonts w:ascii="Times New Roman" w:hAnsi="Times New Roman"/>
                <w:sz w:val="28"/>
                <w:szCs w:val="28"/>
                <w:lang w:val="uk-UA" w:eastAsia="uk-UA"/>
              </w:rPr>
              <w:t>. Установити, що у загальному фонді бюджету міської об'єднано</w:t>
            </w:r>
            <w:r w:rsidR="00ED221E" w:rsidRPr="00FB2CBE">
              <w:rPr>
                <w:rFonts w:ascii="Times New Roman" w:hAnsi="Times New Roman"/>
                <w:sz w:val="28"/>
                <w:szCs w:val="28"/>
                <w:lang w:val="uk-UA" w:eastAsia="uk-UA"/>
              </w:rPr>
              <w:t>ї територіальної громади на 2020</w:t>
            </w:r>
            <w:r w:rsidR="002E4DD3" w:rsidRPr="00FB2CBE">
              <w:rPr>
                <w:rFonts w:ascii="Times New Roman" w:hAnsi="Times New Roman"/>
                <w:sz w:val="28"/>
                <w:szCs w:val="28"/>
                <w:lang w:val="uk-UA" w:eastAsia="uk-UA"/>
              </w:rPr>
              <w:t xml:space="preserve"> рік:</w:t>
            </w:r>
          </w:p>
          <w:p w:rsidR="002E4DD3" w:rsidRPr="00FB2CBE" w:rsidRDefault="002E4DD3" w:rsidP="002161D5">
            <w:pPr>
              <w:spacing w:before="100" w:beforeAutospacing="1" w:after="100" w:afterAutospacing="1" w:line="240" w:lineRule="auto"/>
              <w:ind w:firstLine="709"/>
              <w:jc w:val="both"/>
              <w:rPr>
                <w:rFonts w:ascii="Times New Roman" w:hAnsi="Times New Roman"/>
                <w:sz w:val="28"/>
                <w:szCs w:val="28"/>
                <w:lang w:val="uk-UA" w:eastAsia="uk-UA"/>
              </w:rPr>
            </w:pPr>
            <w:r w:rsidRPr="00FB2CBE">
              <w:rPr>
                <w:rFonts w:ascii="Times New Roman" w:hAnsi="Times New Roman"/>
                <w:sz w:val="28"/>
                <w:szCs w:val="28"/>
                <w:lang w:val="uk-UA" w:eastAsia="uk-UA"/>
              </w:rPr>
              <w:t xml:space="preserve">1) до доходів загального фонду бюджету міської об'єднаної територіальної громади належать доходи, визначені статтями 64 Бюджетного кодексу України, та трансферти, визначені статтями </w:t>
            </w:r>
            <w:r w:rsidRPr="00FB2CBE">
              <w:rPr>
                <w:rFonts w:ascii="Times New Roman" w:hAnsi="Times New Roman"/>
                <w:bCs/>
                <w:sz w:val="28"/>
                <w:szCs w:val="28"/>
                <w:lang w:val="uk-UA" w:eastAsia="uk-UA"/>
              </w:rPr>
              <w:t>97, 103</w:t>
            </w:r>
            <w:r w:rsidRPr="00FB2CBE">
              <w:rPr>
                <w:rFonts w:ascii="Times New Roman" w:hAnsi="Times New Roman"/>
                <w:bCs/>
                <w:sz w:val="28"/>
                <w:szCs w:val="28"/>
                <w:vertAlign w:val="superscript"/>
                <w:lang w:val="uk-UA" w:eastAsia="uk-UA"/>
              </w:rPr>
              <w:t>2</w:t>
            </w:r>
            <w:r w:rsidRPr="00FB2CBE">
              <w:rPr>
                <w:rFonts w:ascii="Times New Roman" w:hAnsi="Times New Roman"/>
                <w:bCs/>
                <w:sz w:val="28"/>
                <w:szCs w:val="28"/>
                <w:lang w:val="uk-UA" w:eastAsia="uk-UA"/>
              </w:rPr>
              <w:t>, 103</w:t>
            </w:r>
            <w:r w:rsidRPr="00FB2CBE">
              <w:rPr>
                <w:rFonts w:ascii="Times New Roman" w:hAnsi="Times New Roman"/>
                <w:bCs/>
                <w:sz w:val="28"/>
                <w:szCs w:val="28"/>
                <w:vertAlign w:val="superscript"/>
                <w:lang w:val="uk-UA" w:eastAsia="uk-UA"/>
              </w:rPr>
              <w:t>4</w:t>
            </w:r>
            <w:r w:rsidRPr="00FB2CBE">
              <w:rPr>
                <w:rFonts w:ascii="Times New Roman" w:hAnsi="Times New Roman"/>
                <w:bCs/>
                <w:sz w:val="28"/>
                <w:szCs w:val="28"/>
                <w:lang w:val="uk-UA" w:eastAsia="uk-UA"/>
              </w:rPr>
              <w:t>, 103</w:t>
            </w:r>
            <w:r w:rsidRPr="00FB2CBE">
              <w:rPr>
                <w:rFonts w:ascii="Times New Roman" w:hAnsi="Times New Roman"/>
                <w:bCs/>
                <w:sz w:val="28"/>
                <w:szCs w:val="28"/>
                <w:vertAlign w:val="superscript"/>
                <w:lang w:val="uk-UA" w:eastAsia="uk-UA"/>
              </w:rPr>
              <w:t>6</w:t>
            </w:r>
            <w:r w:rsidRPr="00FB2CBE">
              <w:rPr>
                <w:rFonts w:ascii="Times New Roman" w:hAnsi="Times New Roman"/>
                <w:bCs/>
                <w:sz w:val="28"/>
                <w:szCs w:val="28"/>
                <w:lang w:val="uk-UA" w:eastAsia="uk-UA"/>
              </w:rPr>
              <w:t xml:space="preserve">, 104, 105 </w:t>
            </w:r>
            <w:r w:rsidRPr="00FB2CBE">
              <w:rPr>
                <w:rFonts w:ascii="Times New Roman" w:hAnsi="Times New Roman"/>
                <w:sz w:val="28"/>
                <w:szCs w:val="28"/>
                <w:lang w:val="uk-UA" w:eastAsia="uk-UA"/>
              </w:rPr>
              <w:t xml:space="preserve"> Бюджетного кодексу України (крім субвенцій, визначених статтею 69</w:t>
            </w:r>
            <w:r w:rsidRPr="00FB2CBE">
              <w:rPr>
                <w:rFonts w:ascii="Times New Roman" w:hAnsi="Times New Roman"/>
                <w:sz w:val="28"/>
                <w:szCs w:val="28"/>
                <w:vertAlign w:val="superscript"/>
                <w:lang w:val="uk-UA" w:eastAsia="uk-UA"/>
              </w:rPr>
              <w:t xml:space="preserve"> 1</w:t>
            </w:r>
            <w:r w:rsidRPr="00FB2CBE">
              <w:rPr>
                <w:rFonts w:ascii="Times New Roman" w:hAnsi="Times New Roman"/>
                <w:sz w:val="28"/>
                <w:szCs w:val="28"/>
                <w:lang w:val="uk-UA" w:eastAsia="uk-UA"/>
              </w:rPr>
              <w:t xml:space="preserve"> та </w:t>
            </w:r>
            <w:r w:rsidRPr="00FB2CBE">
              <w:rPr>
                <w:rFonts w:ascii="Times New Roman" w:hAnsi="Times New Roman"/>
                <w:sz w:val="28"/>
                <w:szCs w:val="28"/>
                <w:lang w:val="uk-UA" w:eastAsia="uk-UA"/>
              </w:rPr>
              <w:lastRenderedPageBreak/>
              <w:t>частиною першою статті 71 Бюджетного кодексу України);</w:t>
            </w:r>
          </w:p>
          <w:p w:rsidR="002E4DD3" w:rsidRPr="00FB2CBE" w:rsidRDefault="002E4DD3" w:rsidP="00C80BF6">
            <w:pPr>
              <w:spacing w:after="0" w:line="240" w:lineRule="auto"/>
              <w:ind w:firstLine="567"/>
              <w:jc w:val="both"/>
              <w:rPr>
                <w:rFonts w:ascii="Times New Roman" w:hAnsi="Times New Roman"/>
                <w:sz w:val="28"/>
                <w:szCs w:val="28"/>
                <w:lang w:val="uk-UA" w:eastAsia="uk-UA"/>
              </w:rPr>
            </w:pPr>
            <w:r w:rsidRPr="00FB2CBE">
              <w:rPr>
                <w:rFonts w:ascii="Times New Roman" w:hAnsi="Times New Roman"/>
                <w:sz w:val="28"/>
                <w:szCs w:val="28"/>
                <w:lang w:val="uk-UA" w:eastAsia="uk-UA"/>
              </w:rPr>
              <w:t>2) джерелами формування у частині фінансування є надходження, визначені частиною першою статті 72 Бюджетного кодексу України;</w:t>
            </w:r>
          </w:p>
          <w:p w:rsidR="002E4DD3" w:rsidRPr="00FB2CBE" w:rsidRDefault="002E4DD3" w:rsidP="00C80BF6">
            <w:pPr>
              <w:spacing w:after="0" w:line="240" w:lineRule="auto"/>
              <w:ind w:firstLine="567"/>
              <w:jc w:val="both"/>
              <w:rPr>
                <w:rFonts w:ascii="Times New Roman" w:hAnsi="Times New Roman"/>
                <w:sz w:val="28"/>
                <w:szCs w:val="28"/>
                <w:lang w:val="uk-UA" w:eastAsia="uk-UA"/>
              </w:rPr>
            </w:pPr>
          </w:p>
          <w:p w:rsidR="002E4DD3" w:rsidRDefault="002E4DD3" w:rsidP="008A5917">
            <w:pPr>
              <w:spacing w:after="0" w:line="240" w:lineRule="auto"/>
              <w:ind w:firstLine="567"/>
              <w:jc w:val="both"/>
              <w:rPr>
                <w:rFonts w:ascii="Times New Roman" w:hAnsi="Times New Roman"/>
                <w:sz w:val="28"/>
                <w:szCs w:val="28"/>
                <w:lang w:val="uk-UA" w:eastAsia="uk-UA"/>
              </w:rPr>
            </w:pPr>
            <w:r w:rsidRPr="00FB2CBE">
              <w:rPr>
                <w:rFonts w:ascii="Times New Roman" w:hAnsi="Times New Roman"/>
                <w:sz w:val="28"/>
                <w:szCs w:val="28"/>
                <w:lang w:val="uk-UA" w:eastAsia="uk-UA"/>
              </w:rPr>
              <w:t>3) джерелами формування у частині кредитування є надходження, визначені статтею 64 Бюджетного кодексу України.</w:t>
            </w:r>
          </w:p>
          <w:p w:rsidR="002E4DD3" w:rsidRPr="008A5917" w:rsidRDefault="002E4DD3" w:rsidP="008A5917">
            <w:pPr>
              <w:spacing w:after="0" w:line="240" w:lineRule="auto"/>
              <w:ind w:firstLine="567"/>
              <w:jc w:val="both"/>
              <w:rPr>
                <w:rFonts w:ascii="Times New Roman" w:hAnsi="Times New Roman"/>
                <w:sz w:val="28"/>
                <w:szCs w:val="28"/>
                <w:lang w:val="uk-UA" w:eastAsia="uk-UA"/>
              </w:rPr>
            </w:pPr>
          </w:p>
          <w:p w:rsidR="002E4DD3" w:rsidRPr="008A5917" w:rsidRDefault="00A866BB" w:rsidP="002C112A">
            <w:pPr>
              <w:widowControl w:val="0"/>
              <w:ind w:firstLine="709"/>
              <w:jc w:val="both"/>
              <w:rPr>
                <w:rFonts w:ascii="Times New Roman" w:hAnsi="Times New Roman"/>
                <w:sz w:val="28"/>
                <w:szCs w:val="28"/>
                <w:lang w:val="uk-UA"/>
              </w:rPr>
            </w:pPr>
            <w:r>
              <w:rPr>
                <w:rFonts w:ascii="Times New Roman" w:hAnsi="Times New Roman"/>
                <w:sz w:val="28"/>
                <w:szCs w:val="28"/>
                <w:lang w:val="uk-UA"/>
              </w:rPr>
              <w:t>8</w:t>
            </w:r>
            <w:r w:rsidR="002E4DD3" w:rsidRPr="008A5917">
              <w:rPr>
                <w:rFonts w:ascii="Times New Roman" w:hAnsi="Times New Roman"/>
                <w:sz w:val="28"/>
                <w:szCs w:val="28"/>
                <w:lang w:val="uk-UA"/>
              </w:rPr>
              <w:t>. Установити, що джерелами формування спеціального фонду бюджету міської об'єднано</w:t>
            </w:r>
            <w:r w:rsidR="00ED221E">
              <w:rPr>
                <w:rFonts w:ascii="Times New Roman" w:hAnsi="Times New Roman"/>
                <w:sz w:val="28"/>
                <w:szCs w:val="28"/>
                <w:lang w:val="uk-UA"/>
              </w:rPr>
              <w:t>ї територіальної громади на 2020</w:t>
            </w:r>
            <w:r w:rsidR="002E4DD3" w:rsidRPr="008A5917">
              <w:rPr>
                <w:rFonts w:ascii="Times New Roman" w:hAnsi="Times New Roman"/>
                <w:sz w:val="28"/>
                <w:szCs w:val="28"/>
                <w:lang w:val="uk-UA"/>
              </w:rPr>
              <w:t xml:space="preserve"> рік:</w:t>
            </w:r>
          </w:p>
          <w:p w:rsidR="002E4DD3" w:rsidRPr="008A5917" w:rsidRDefault="002E4DD3" w:rsidP="00C80BF6">
            <w:pPr>
              <w:spacing w:after="0" w:line="240" w:lineRule="auto"/>
              <w:ind w:firstLine="567"/>
              <w:jc w:val="both"/>
              <w:rPr>
                <w:rFonts w:ascii="Times New Roman" w:hAnsi="Times New Roman"/>
                <w:sz w:val="28"/>
                <w:szCs w:val="28"/>
                <w:lang w:val="uk-UA" w:eastAsia="uk-UA"/>
              </w:rPr>
            </w:pPr>
            <w:r w:rsidRPr="008A5917">
              <w:rPr>
                <w:rFonts w:ascii="Times New Roman" w:hAnsi="Times New Roman"/>
                <w:sz w:val="28"/>
                <w:szCs w:val="28"/>
                <w:lang w:val="uk-UA" w:eastAsia="uk-UA"/>
              </w:rPr>
              <w:t>1) у частині доходів є надходження, визначені статтею 69</w:t>
            </w:r>
            <w:r w:rsidRPr="008A5917">
              <w:rPr>
                <w:rFonts w:ascii="Times New Roman" w:hAnsi="Times New Roman"/>
                <w:sz w:val="28"/>
                <w:szCs w:val="28"/>
                <w:vertAlign w:val="superscript"/>
                <w:lang w:val="uk-UA" w:eastAsia="uk-UA"/>
              </w:rPr>
              <w:t>1</w:t>
            </w:r>
            <w:r w:rsidRPr="008A5917">
              <w:rPr>
                <w:rFonts w:ascii="Times New Roman" w:hAnsi="Times New Roman"/>
                <w:sz w:val="28"/>
                <w:szCs w:val="28"/>
                <w:lang w:val="uk-UA" w:eastAsia="uk-UA"/>
              </w:rPr>
              <w:t xml:space="preserve"> Бюджетного кодексу України (крім надходжень, визначених пунктами 10, 11 частини першої цієї статті); </w:t>
            </w:r>
          </w:p>
          <w:p w:rsidR="002E4DD3" w:rsidRPr="008A5917" w:rsidRDefault="002E4DD3" w:rsidP="00C80BF6">
            <w:pPr>
              <w:spacing w:after="0" w:line="240" w:lineRule="auto"/>
              <w:ind w:firstLine="567"/>
              <w:jc w:val="both"/>
              <w:rPr>
                <w:rFonts w:ascii="Times New Roman" w:hAnsi="Times New Roman"/>
                <w:sz w:val="28"/>
                <w:szCs w:val="28"/>
                <w:lang w:val="uk-UA" w:eastAsia="uk-UA"/>
              </w:rPr>
            </w:pPr>
            <w:r w:rsidRPr="008A5917">
              <w:rPr>
                <w:rFonts w:ascii="Times New Roman" w:hAnsi="Times New Roman"/>
                <w:sz w:val="28"/>
                <w:szCs w:val="28"/>
                <w:lang w:val="uk-UA" w:eastAsia="uk-UA"/>
              </w:rPr>
              <w:t>2) у частині фінансування є надходження, визначені пунктом 10 частини першої статті 71 та частиною другою статті 72 Бюджетного кодексу України;</w:t>
            </w:r>
          </w:p>
          <w:p w:rsidR="002E4DD3" w:rsidRPr="008A5917" w:rsidRDefault="002E4DD3" w:rsidP="00C80BF6">
            <w:pPr>
              <w:spacing w:after="0" w:line="240" w:lineRule="auto"/>
              <w:ind w:firstLine="567"/>
              <w:jc w:val="both"/>
              <w:rPr>
                <w:rFonts w:ascii="Times New Roman" w:hAnsi="Times New Roman"/>
                <w:sz w:val="28"/>
                <w:szCs w:val="28"/>
                <w:lang w:val="uk-UA" w:eastAsia="uk-UA"/>
              </w:rPr>
            </w:pPr>
            <w:r w:rsidRPr="008A5917">
              <w:rPr>
                <w:rFonts w:ascii="Times New Roman" w:hAnsi="Times New Roman"/>
                <w:sz w:val="28"/>
                <w:szCs w:val="28"/>
                <w:lang w:val="uk-UA" w:eastAsia="uk-UA"/>
              </w:rPr>
              <w:t>3) у частині кредитування є надходження, визначені пунктами 10, 11 частини першої статті 69</w:t>
            </w:r>
            <w:r w:rsidRPr="008A5917">
              <w:rPr>
                <w:rFonts w:ascii="Times New Roman" w:hAnsi="Times New Roman"/>
                <w:sz w:val="28"/>
                <w:szCs w:val="28"/>
                <w:vertAlign w:val="superscript"/>
                <w:lang w:val="uk-UA" w:eastAsia="uk-UA"/>
              </w:rPr>
              <w:t>1</w:t>
            </w:r>
            <w:r w:rsidRPr="008A5917">
              <w:rPr>
                <w:rFonts w:ascii="Times New Roman" w:hAnsi="Times New Roman"/>
                <w:sz w:val="28"/>
                <w:szCs w:val="28"/>
                <w:lang w:val="uk-UA" w:eastAsia="uk-UA"/>
              </w:rPr>
              <w:t xml:space="preserve"> Бюджетного кодексу України. </w:t>
            </w:r>
          </w:p>
          <w:p w:rsidR="002E4DD3" w:rsidRPr="008A5917" w:rsidRDefault="002E4DD3" w:rsidP="00DE1946">
            <w:pPr>
              <w:autoSpaceDE w:val="0"/>
              <w:autoSpaceDN w:val="0"/>
              <w:spacing w:after="0" w:line="240" w:lineRule="auto"/>
              <w:jc w:val="both"/>
              <w:rPr>
                <w:rFonts w:ascii="Times New Roman" w:hAnsi="Times New Roman"/>
                <w:sz w:val="28"/>
                <w:szCs w:val="28"/>
                <w:lang w:val="uk-UA" w:eastAsia="ru-RU"/>
              </w:rPr>
            </w:pPr>
          </w:p>
          <w:p w:rsidR="002E4DD3" w:rsidRPr="008A5917" w:rsidRDefault="00A866BB" w:rsidP="00DE1946">
            <w:pPr>
              <w:autoSpaceDE w:val="0"/>
              <w:autoSpaceDN w:val="0"/>
              <w:spacing w:after="0" w:line="240" w:lineRule="auto"/>
              <w:ind w:firstLine="720"/>
              <w:jc w:val="both"/>
              <w:rPr>
                <w:rFonts w:ascii="Times New Roman" w:hAnsi="Times New Roman"/>
                <w:sz w:val="28"/>
                <w:szCs w:val="28"/>
                <w:lang w:val="uk-UA" w:eastAsia="ru-RU"/>
              </w:rPr>
            </w:pPr>
            <w:r>
              <w:rPr>
                <w:rFonts w:ascii="Times New Roman" w:hAnsi="Times New Roman"/>
                <w:sz w:val="28"/>
                <w:szCs w:val="28"/>
                <w:lang w:val="uk-UA" w:eastAsia="ru-RU"/>
              </w:rPr>
              <w:t>9</w:t>
            </w:r>
            <w:r w:rsidR="00ED221E">
              <w:rPr>
                <w:rFonts w:ascii="Times New Roman" w:hAnsi="Times New Roman"/>
                <w:sz w:val="28"/>
                <w:szCs w:val="28"/>
                <w:lang w:val="uk-UA" w:eastAsia="ru-RU"/>
              </w:rPr>
              <w:t>. Установити, що у 2020</w:t>
            </w:r>
            <w:r w:rsidR="002E4DD3" w:rsidRPr="008A5917">
              <w:rPr>
                <w:rFonts w:ascii="Times New Roman" w:hAnsi="Times New Roman"/>
                <w:sz w:val="28"/>
                <w:szCs w:val="28"/>
                <w:lang w:val="uk-UA" w:eastAsia="ru-RU"/>
              </w:rPr>
              <w:t xml:space="preserve"> році кошти, отримані до спеціального фонду </w:t>
            </w:r>
            <w:r w:rsidR="002E4DD3" w:rsidRPr="00E85B1A">
              <w:rPr>
                <w:rFonts w:ascii="Times New Roman" w:hAnsi="Times New Roman"/>
                <w:sz w:val="28"/>
                <w:szCs w:val="28"/>
                <w:lang w:val="uk-UA" w:eastAsia="ru-RU"/>
              </w:rPr>
              <w:t xml:space="preserve">бюджету міської об'єднаної територіальної громади </w:t>
            </w:r>
            <w:r>
              <w:rPr>
                <w:rFonts w:ascii="Times New Roman" w:hAnsi="Times New Roman"/>
                <w:sz w:val="28"/>
                <w:szCs w:val="28"/>
                <w:lang w:val="uk-UA" w:eastAsia="ru-RU"/>
              </w:rPr>
              <w:t>згідно з пунктом 8</w:t>
            </w:r>
            <w:r w:rsidR="002E4DD3" w:rsidRPr="008A5917">
              <w:rPr>
                <w:rFonts w:ascii="Times New Roman" w:hAnsi="Times New Roman"/>
                <w:sz w:val="28"/>
                <w:szCs w:val="28"/>
                <w:lang w:val="uk-UA" w:eastAsia="ru-RU"/>
              </w:rPr>
              <w:t xml:space="preserve"> цього рішення, спрямовуються на реалізацію заходів, визначених статтями 13, 71, 91 Бюджетного кодексу України.</w:t>
            </w:r>
          </w:p>
          <w:p w:rsidR="002E4DD3" w:rsidRPr="008A5917" w:rsidRDefault="00A866BB" w:rsidP="002161D5">
            <w:pPr>
              <w:spacing w:before="100" w:beforeAutospacing="1" w:after="100" w:afterAutospacing="1" w:line="240" w:lineRule="auto"/>
              <w:ind w:firstLine="709"/>
              <w:jc w:val="both"/>
              <w:rPr>
                <w:rFonts w:ascii="Times New Roman" w:hAnsi="Times New Roman"/>
                <w:sz w:val="28"/>
                <w:szCs w:val="28"/>
                <w:lang w:val="uk-UA" w:eastAsia="uk-UA"/>
              </w:rPr>
            </w:pPr>
            <w:r>
              <w:rPr>
                <w:rFonts w:ascii="Times New Roman" w:hAnsi="Times New Roman"/>
                <w:sz w:val="28"/>
                <w:szCs w:val="28"/>
                <w:lang w:val="uk-UA" w:eastAsia="uk-UA"/>
              </w:rPr>
              <w:t>10</w:t>
            </w:r>
            <w:r w:rsidR="00ED221E">
              <w:rPr>
                <w:rFonts w:ascii="Times New Roman" w:hAnsi="Times New Roman"/>
                <w:sz w:val="28"/>
                <w:szCs w:val="28"/>
                <w:lang w:val="uk-UA" w:eastAsia="uk-UA"/>
              </w:rPr>
              <w:t>.  Визначити на 2020</w:t>
            </w:r>
            <w:r w:rsidR="002E4DD3" w:rsidRPr="008A5917">
              <w:rPr>
                <w:rFonts w:ascii="Times New Roman" w:hAnsi="Times New Roman"/>
                <w:sz w:val="28"/>
                <w:szCs w:val="28"/>
                <w:lang w:val="uk-UA" w:eastAsia="uk-UA"/>
              </w:rPr>
              <w:t xml:space="preserve"> рік відповідно до статті 55 Бюджетного кодексу України захищеними видатками бюджету міської об'єднаної територіальної громади видатки загального фонду на:</w:t>
            </w:r>
          </w:p>
          <w:p w:rsidR="002E4DD3" w:rsidRPr="008A5917" w:rsidRDefault="002E4DD3" w:rsidP="00A96C2E">
            <w:pPr>
              <w:spacing w:before="100" w:beforeAutospacing="1" w:after="100" w:afterAutospacing="1" w:line="240" w:lineRule="auto"/>
              <w:ind w:firstLine="709"/>
              <w:jc w:val="both"/>
              <w:rPr>
                <w:rFonts w:ascii="Times New Roman" w:hAnsi="Times New Roman"/>
                <w:sz w:val="28"/>
                <w:szCs w:val="28"/>
                <w:lang w:eastAsia="uk-UA"/>
              </w:rPr>
            </w:pPr>
            <w:r w:rsidRPr="008A5917">
              <w:rPr>
                <w:rFonts w:ascii="Times New Roman" w:hAnsi="Times New Roman"/>
                <w:sz w:val="28"/>
                <w:szCs w:val="28"/>
                <w:lang w:eastAsia="uk-UA"/>
              </w:rPr>
              <w:t xml:space="preserve">оплата </w:t>
            </w:r>
            <w:proofErr w:type="spellStart"/>
            <w:r w:rsidRPr="008A5917">
              <w:rPr>
                <w:rFonts w:ascii="Times New Roman" w:hAnsi="Times New Roman"/>
                <w:sz w:val="28"/>
                <w:szCs w:val="28"/>
                <w:lang w:eastAsia="uk-UA"/>
              </w:rPr>
              <w:t>праці</w:t>
            </w:r>
            <w:proofErr w:type="spellEnd"/>
            <w:r w:rsidRPr="008A5917">
              <w:rPr>
                <w:rFonts w:ascii="Times New Roman" w:hAnsi="Times New Roman"/>
                <w:sz w:val="28"/>
                <w:szCs w:val="28"/>
                <w:lang w:eastAsia="uk-UA"/>
              </w:rPr>
              <w:t xml:space="preserve"> </w:t>
            </w:r>
            <w:proofErr w:type="spellStart"/>
            <w:r w:rsidRPr="008A5917">
              <w:rPr>
                <w:rFonts w:ascii="Times New Roman" w:hAnsi="Times New Roman"/>
                <w:sz w:val="28"/>
                <w:szCs w:val="28"/>
                <w:lang w:eastAsia="uk-UA"/>
              </w:rPr>
              <w:t>працівників</w:t>
            </w:r>
            <w:proofErr w:type="spellEnd"/>
            <w:r w:rsidRPr="008A5917">
              <w:rPr>
                <w:rFonts w:ascii="Times New Roman" w:hAnsi="Times New Roman"/>
                <w:sz w:val="28"/>
                <w:szCs w:val="28"/>
                <w:lang w:eastAsia="uk-UA"/>
              </w:rPr>
              <w:t xml:space="preserve"> </w:t>
            </w:r>
            <w:proofErr w:type="spellStart"/>
            <w:r w:rsidRPr="008A5917">
              <w:rPr>
                <w:rFonts w:ascii="Times New Roman" w:hAnsi="Times New Roman"/>
                <w:sz w:val="28"/>
                <w:szCs w:val="28"/>
                <w:lang w:eastAsia="uk-UA"/>
              </w:rPr>
              <w:t>бюджетних</w:t>
            </w:r>
            <w:proofErr w:type="spellEnd"/>
            <w:r w:rsidRPr="008A5917">
              <w:rPr>
                <w:rFonts w:ascii="Times New Roman" w:hAnsi="Times New Roman"/>
                <w:sz w:val="28"/>
                <w:szCs w:val="28"/>
                <w:lang w:eastAsia="uk-UA"/>
              </w:rPr>
              <w:t xml:space="preserve"> </w:t>
            </w:r>
            <w:proofErr w:type="spellStart"/>
            <w:r w:rsidRPr="008A5917">
              <w:rPr>
                <w:rFonts w:ascii="Times New Roman" w:hAnsi="Times New Roman"/>
                <w:sz w:val="28"/>
                <w:szCs w:val="28"/>
                <w:lang w:eastAsia="uk-UA"/>
              </w:rPr>
              <w:t>установ</w:t>
            </w:r>
            <w:proofErr w:type="spellEnd"/>
            <w:r w:rsidRPr="008A5917">
              <w:rPr>
                <w:rFonts w:ascii="Times New Roman" w:hAnsi="Times New Roman"/>
                <w:sz w:val="28"/>
                <w:szCs w:val="28"/>
                <w:lang w:eastAsia="uk-UA"/>
              </w:rPr>
              <w:t>;</w:t>
            </w:r>
          </w:p>
          <w:p w:rsidR="002E4DD3" w:rsidRPr="008A5917" w:rsidRDefault="002E4DD3" w:rsidP="00A96C2E">
            <w:pPr>
              <w:spacing w:before="100" w:beforeAutospacing="1" w:after="100" w:afterAutospacing="1" w:line="240" w:lineRule="auto"/>
              <w:ind w:firstLine="709"/>
              <w:jc w:val="both"/>
              <w:rPr>
                <w:rFonts w:ascii="Times New Roman" w:hAnsi="Times New Roman"/>
                <w:sz w:val="28"/>
                <w:szCs w:val="28"/>
                <w:lang w:eastAsia="uk-UA"/>
              </w:rPr>
            </w:pPr>
            <w:proofErr w:type="spellStart"/>
            <w:r w:rsidRPr="008A5917">
              <w:rPr>
                <w:rFonts w:ascii="Times New Roman" w:hAnsi="Times New Roman"/>
                <w:sz w:val="28"/>
                <w:szCs w:val="28"/>
                <w:lang w:eastAsia="uk-UA"/>
              </w:rPr>
              <w:t>нарахування</w:t>
            </w:r>
            <w:proofErr w:type="spellEnd"/>
            <w:r w:rsidRPr="008A5917">
              <w:rPr>
                <w:rFonts w:ascii="Times New Roman" w:hAnsi="Times New Roman"/>
                <w:sz w:val="28"/>
                <w:szCs w:val="28"/>
                <w:lang w:eastAsia="uk-UA"/>
              </w:rPr>
              <w:t xml:space="preserve"> на </w:t>
            </w:r>
            <w:proofErr w:type="spellStart"/>
            <w:r w:rsidRPr="008A5917">
              <w:rPr>
                <w:rFonts w:ascii="Times New Roman" w:hAnsi="Times New Roman"/>
                <w:sz w:val="28"/>
                <w:szCs w:val="28"/>
                <w:lang w:eastAsia="uk-UA"/>
              </w:rPr>
              <w:t>заробітну</w:t>
            </w:r>
            <w:proofErr w:type="spellEnd"/>
            <w:r w:rsidRPr="008A5917">
              <w:rPr>
                <w:rFonts w:ascii="Times New Roman" w:hAnsi="Times New Roman"/>
                <w:sz w:val="28"/>
                <w:szCs w:val="28"/>
                <w:lang w:eastAsia="uk-UA"/>
              </w:rPr>
              <w:t xml:space="preserve"> плату;</w:t>
            </w:r>
          </w:p>
          <w:p w:rsidR="002E4DD3" w:rsidRPr="008A5917" w:rsidRDefault="002E4DD3" w:rsidP="00A96C2E">
            <w:pPr>
              <w:spacing w:before="100" w:beforeAutospacing="1" w:after="100" w:afterAutospacing="1" w:line="240" w:lineRule="auto"/>
              <w:ind w:firstLine="709"/>
              <w:jc w:val="both"/>
              <w:rPr>
                <w:rFonts w:ascii="Times New Roman" w:hAnsi="Times New Roman"/>
                <w:sz w:val="28"/>
                <w:szCs w:val="28"/>
                <w:lang w:eastAsia="uk-UA"/>
              </w:rPr>
            </w:pPr>
            <w:proofErr w:type="spellStart"/>
            <w:r w:rsidRPr="008A5917">
              <w:rPr>
                <w:rFonts w:ascii="Times New Roman" w:hAnsi="Times New Roman"/>
                <w:sz w:val="28"/>
                <w:szCs w:val="28"/>
                <w:lang w:eastAsia="uk-UA"/>
              </w:rPr>
              <w:t>придбання</w:t>
            </w:r>
            <w:proofErr w:type="spellEnd"/>
            <w:r w:rsidRPr="008A5917">
              <w:rPr>
                <w:rFonts w:ascii="Times New Roman" w:hAnsi="Times New Roman"/>
                <w:sz w:val="28"/>
                <w:szCs w:val="28"/>
                <w:lang w:eastAsia="uk-UA"/>
              </w:rPr>
              <w:t xml:space="preserve"> </w:t>
            </w:r>
            <w:proofErr w:type="spellStart"/>
            <w:r w:rsidRPr="008A5917">
              <w:rPr>
                <w:rFonts w:ascii="Times New Roman" w:hAnsi="Times New Roman"/>
                <w:sz w:val="28"/>
                <w:szCs w:val="28"/>
                <w:lang w:eastAsia="uk-UA"/>
              </w:rPr>
              <w:t>медикаментів</w:t>
            </w:r>
            <w:proofErr w:type="spellEnd"/>
            <w:r w:rsidRPr="008A5917">
              <w:rPr>
                <w:rFonts w:ascii="Times New Roman" w:hAnsi="Times New Roman"/>
                <w:sz w:val="28"/>
                <w:szCs w:val="28"/>
                <w:lang w:eastAsia="uk-UA"/>
              </w:rPr>
              <w:t xml:space="preserve"> та </w:t>
            </w:r>
            <w:proofErr w:type="spellStart"/>
            <w:r w:rsidRPr="008A5917">
              <w:rPr>
                <w:rFonts w:ascii="Times New Roman" w:hAnsi="Times New Roman"/>
                <w:sz w:val="28"/>
                <w:szCs w:val="28"/>
                <w:lang w:eastAsia="uk-UA"/>
              </w:rPr>
              <w:t>перев’язувальних</w:t>
            </w:r>
            <w:proofErr w:type="spellEnd"/>
            <w:r w:rsidRPr="008A5917">
              <w:rPr>
                <w:rFonts w:ascii="Times New Roman" w:hAnsi="Times New Roman"/>
                <w:sz w:val="28"/>
                <w:szCs w:val="28"/>
                <w:lang w:eastAsia="uk-UA"/>
              </w:rPr>
              <w:t xml:space="preserve"> </w:t>
            </w:r>
            <w:proofErr w:type="spellStart"/>
            <w:proofErr w:type="gramStart"/>
            <w:r w:rsidRPr="008A5917">
              <w:rPr>
                <w:rFonts w:ascii="Times New Roman" w:hAnsi="Times New Roman"/>
                <w:sz w:val="28"/>
                <w:szCs w:val="28"/>
                <w:lang w:eastAsia="uk-UA"/>
              </w:rPr>
              <w:t>матер</w:t>
            </w:r>
            <w:proofErr w:type="gramEnd"/>
            <w:r w:rsidRPr="008A5917">
              <w:rPr>
                <w:rFonts w:ascii="Times New Roman" w:hAnsi="Times New Roman"/>
                <w:sz w:val="28"/>
                <w:szCs w:val="28"/>
                <w:lang w:eastAsia="uk-UA"/>
              </w:rPr>
              <w:t>іалів</w:t>
            </w:r>
            <w:proofErr w:type="spellEnd"/>
            <w:r w:rsidRPr="008A5917">
              <w:rPr>
                <w:rFonts w:ascii="Times New Roman" w:hAnsi="Times New Roman"/>
                <w:sz w:val="28"/>
                <w:szCs w:val="28"/>
                <w:lang w:eastAsia="uk-UA"/>
              </w:rPr>
              <w:t>;</w:t>
            </w:r>
          </w:p>
          <w:p w:rsidR="002E4DD3" w:rsidRPr="008A5917" w:rsidRDefault="002E4DD3" w:rsidP="00A96C2E">
            <w:pPr>
              <w:spacing w:before="100" w:beforeAutospacing="1" w:after="100" w:afterAutospacing="1" w:line="240" w:lineRule="auto"/>
              <w:ind w:firstLine="709"/>
              <w:jc w:val="both"/>
              <w:rPr>
                <w:rFonts w:ascii="Times New Roman" w:hAnsi="Times New Roman"/>
                <w:sz w:val="28"/>
                <w:szCs w:val="28"/>
                <w:lang w:eastAsia="uk-UA"/>
              </w:rPr>
            </w:pPr>
            <w:proofErr w:type="spellStart"/>
            <w:r w:rsidRPr="008A5917">
              <w:rPr>
                <w:rFonts w:ascii="Times New Roman" w:hAnsi="Times New Roman"/>
                <w:sz w:val="28"/>
                <w:szCs w:val="28"/>
                <w:lang w:eastAsia="uk-UA"/>
              </w:rPr>
              <w:t>забезпечення</w:t>
            </w:r>
            <w:proofErr w:type="spellEnd"/>
            <w:r w:rsidRPr="008A5917">
              <w:rPr>
                <w:rFonts w:ascii="Times New Roman" w:hAnsi="Times New Roman"/>
                <w:sz w:val="28"/>
                <w:szCs w:val="28"/>
                <w:lang w:eastAsia="uk-UA"/>
              </w:rPr>
              <w:t xml:space="preserve"> продуктами </w:t>
            </w:r>
            <w:proofErr w:type="spellStart"/>
            <w:r w:rsidRPr="008A5917">
              <w:rPr>
                <w:rFonts w:ascii="Times New Roman" w:hAnsi="Times New Roman"/>
                <w:sz w:val="28"/>
                <w:szCs w:val="28"/>
                <w:lang w:eastAsia="uk-UA"/>
              </w:rPr>
              <w:t>харчування</w:t>
            </w:r>
            <w:proofErr w:type="spellEnd"/>
            <w:r w:rsidRPr="008A5917">
              <w:rPr>
                <w:rFonts w:ascii="Times New Roman" w:hAnsi="Times New Roman"/>
                <w:sz w:val="28"/>
                <w:szCs w:val="28"/>
                <w:lang w:eastAsia="uk-UA"/>
              </w:rPr>
              <w:t>;</w:t>
            </w:r>
          </w:p>
          <w:p w:rsidR="002E4DD3" w:rsidRPr="008A5917" w:rsidRDefault="002E4DD3" w:rsidP="00A96C2E">
            <w:pPr>
              <w:spacing w:before="100" w:beforeAutospacing="1" w:after="100" w:afterAutospacing="1" w:line="240" w:lineRule="auto"/>
              <w:ind w:firstLine="709"/>
              <w:jc w:val="both"/>
              <w:rPr>
                <w:rFonts w:ascii="Times New Roman" w:hAnsi="Times New Roman"/>
                <w:sz w:val="28"/>
                <w:szCs w:val="28"/>
                <w:lang w:val="uk-UA" w:eastAsia="uk-UA"/>
              </w:rPr>
            </w:pPr>
            <w:r w:rsidRPr="008A5917">
              <w:rPr>
                <w:rFonts w:ascii="Times New Roman" w:hAnsi="Times New Roman"/>
                <w:sz w:val="28"/>
                <w:szCs w:val="28"/>
                <w:lang w:eastAsia="uk-UA"/>
              </w:rPr>
              <w:t xml:space="preserve">оплата </w:t>
            </w:r>
            <w:proofErr w:type="spellStart"/>
            <w:r w:rsidRPr="008A5917">
              <w:rPr>
                <w:rFonts w:ascii="Times New Roman" w:hAnsi="Times New Roman"/>
                <w:sz w:val="28"/>
                <w:szCs w:val="28"/>
                <w:lang w:eastAsia="uk-UA"/>
              </w:rPr>
              <w:t>комунальних</w:t>
            </w:r>
            <w:proofErr w:type="spellEnd"/>
            <w:r w:rsidRPr="008A5917">
              <w:rPr>
                <w:rFonts w:ascii="Times New Roman" w:hAnsi="Times New Roman"/>
                <w:sz w:val="28"/>
                <w:szCs w:val="28"/>
                <w:lang w:eastAsia="uk-UA"/>
              </w:rPr>
              <w:t xml:space="preserve"> </w:t>
            </w:r>
            <w:proofErr w:type="spellStart"/>
            <w:r w:rsidRPr="008A5917">
              <w:rPr>
                <w:rFonts w:ascii="Times New Roman" w:hAnsi="Times New Roman"/>
                <w:sz w:val="28"/>
                <w:szCs w:val="28"/>
                <w:lang w:eastAsia="uk-UA"/>
              </w:rPr>
              <w:t>послуг</w:t>
            </w:r>
            <w:proofErr w:type="spellEnd"/>
            <w:r w:rsidRPr="008A5917">
              <w:rPr>
                <w:rFonts w:ascii="Times New Roman" w:hAnsi="Times New Roman"/>
                <w:sz w:val="28"/>
                <w:szCs w:val="28"/>
                <w:lang w:eastAsia="uk-UA"/>
              </w:rPr>
              <w:t xml:space="preserve"> та </w:t>
            </w:r>
            <w:proofErr w:type="spellStart"/>
            <w:r w:rsidRPr="008A5917">
              <w:rPr>
                <w:rFonts w:ascii="Times New Roman" w:hAnsi="Times New Roman"/>
                <w:sz w:val="28"/>
                <w:szCs w:val="28"/>
                <w:lang w:eastAsia="uk-UA"/>
              </w:rPr>
              <w:t>енергоносії</w:t>
            </w:r>
            <w:proofErr w:type="gramStart"/>
            <w:r w:rsidRPr="008A5917">
              <w:rPr>
                <w:rFonts w:ascii="Times New Roman" w:hAnsi="Times New Roman"/>
                <w:sz w:val="28"/>
                <w:szCs w:val="28"/>
                <w:lang w:eastAsia="uk-UA"/>
              </w:rPr>
              <w:t>в</w:t>
            </w:r>
            <w:proofErr w:type="spellEnd"/>
            <w:proofErr w:type="gramEnd"/>
            <w:r w:rsidRPr="008A5917">
              <w:rPr>
                <w:rFonts w:ascii="Times New Roman" w:hAnsi="Times New Roman"/>
                <w:sz w:val="28"/>
                <w:szCs w:val="28"/>
                <w:lang w:eastAsia="uk-UA"/>
              </w:rPr>
              <w:t xml:space="preserve">; </w:t>
            </w:r>
          </w:p>
          <w:p w:rsidR="002E4DD3" w:rsidRPr="008A5917" w:rsidRDefault="002E4DD3" w:rsidP="00A96C2E">
            <w:pPr>
              <w:spacing w:before="100" w:beforeAutospacing="1" w:after="100" w:afterAutospacing="1" w:line="240" w:lineRule="auto"/>
              <w:ind w:firstLine="709"/>
              <w:jc w:val="both"/>
              <w:rPr>
                <w:rFonts w:ascii="Times New Roman" w:hAnsi="Times New Roman"/>
                <w:sz w:val="28"/>
                <w:szCs w:val="28"/>
                <w:lang w:val="uk-UA" w:eastAsia="uk-UA"/>
              </w:rPr>
            </w:pPr>
            <w:r w:rsidRPr="008A5917">
              <w:rPr>
                <w:rFonts w:ascii="Times New Roman" w:hAnsi="Times New Roman"/>
                <w:sz w:val="28"/>
                <w:szCs w:val="28"/>
                <w:lang w:val="uk-UA" w:eastAsia="uk-UA"/>
              </w:rPr>
              <w:t>поточні трансферти населенню;</w:t>
            </w:r>
          </w:p>
          <w:p w:rsidR="002E4DD3" w:rsidRPr="008A5917" w:rsidRDefault="002E4DD3" w:rsidP="00C62C5B">
            <w:pPr>
              <w:spacing w:before="100" w:beforeAutospacing="1" w:after="100" w:afterAutospacing="1" w:line="240" w:lineRule="auto"/>
              <w:ind w:firstLine="709"/>
              <w:jc w:val="both"/>
              <w:rPr>
                <w:rFonts w:ascii="Times New Roman" w:hAnsi="Times New Roman"/>
                <w:sz w:val="28"/>
                <w:szCs w:val="28"/>
                <w:lang w:val="uk-UA" w:eastAsia="uk-UA"/>
              </w:rPr>
            </w:pPr>
            <w:r w:rsidRPr="008A5917">
              <w:rPr>
                <w:rFonts w:ascii="Times New Roman" w:hAnsi="Times New Roman"/>
                <w:sz w:val="28"/>
                <w:szCs w:val="28"/>
                <w:lang w:val="uk-UA" w:eastAsia="uk-UA"/>
              </w:rPr>
              <w:t>поточні трансферти місцевим бюджетам;</w:t>
            </w:r>
          </w:p>
          <w:p w:rsidR="002E4DD3" w:rsidRPr="008A5917" w:rsidRDefault="002E4DD3" w:rsidP="00DC463C">
            <w:pPr>
              <w:spacing w:before="100" w:beforeAutospacing="1" w:after="100" w:afterAutospacing="1" w:line="240" w:lineRule="auto"/>
              <w:ind w:firstLine="709"/>
              <w:jc w:val="both"/>
              <w:rPr>
                <w:rFonts w:ascii="Times New Roman" w:hAnsi="Times New Roman"/>
                <w:sz w:val="28"/>
                <w:szCs w:val="28"/>
                <w:lang w:val="uk-UA" w:eastAsia="uk-UA"/>
              </w:rPr>
            </w:pPr>
            <w:r w:rsidRPr="008A5917">
              <w:rPr>
                <w:rFonts w:ascii="Times New Roman" w:hAnsi="Times New Roman"/>
                <w:sz w:val="28"/>
                <w:szCs w:val="28"/>
                <w:lang w:val="uk-UA" w:eastAsia="uk-UA"/>
              </w:rPr>
              <w:t>забезпечення осіб з інвалідністю технічними та іншими засобами реабілітації, виробами медичного призначення для індивідуального користування;</w:t>
            </w:r>
          </w:p>
          <w:p w:rsidR="002E4DD3" w:rsidRPr="008A5917" w:rsidRDefault="002E4DD3" w:rsidP="00DC463C">
            <w:pPr>
              <w:spacing w:before="100" w:beforeAutospacing="1" w:after="100" w:afterAutospacing="1" w:line="240" w:lineRule="auto"/>
              <w:ind w:firstLine="709"/>
              <w:jc w:val="both"/>
              <w:rPr>
                <w:rFonts w:ascii="Times New Roman" w:hAnsi="Times New Roman"/>
                <w:sz w:val="28"/>
                <w:szCs w:val="28"/>
                <w:lang w:val="uk-UA" w:eastAsia="uk-UA"/>
              </w:rPr>
            </w:pPr>
            <w:r w:rsidRPr="008A5917">
              <w:rPr>
                <w:rFonts w:ascii="Times New Roman" w:hAnsi="Times New Roman"/>
                <w:sz w:val="28"/>
                <w:szCs w:val="28"/>
                <w:lang w:val="uk-UA" w:eastAsia="uk-UA"/>
              </w:rPr>
              <w:t>оплату послуг з охорони комунальних закладів культури;</w:t>
            </w:r>
          </w:p>
          <w:p w:rsidR="002E4DD3" w:rsidRPr="008A5917" w:rsidRDefault="002E4DD3" w:rsidP="00DC463C">
            <w:pPr>
              <w:spacing w:before="100" w:beforeAutospacing="1" w:after="100" w:afterAutospacing="1" w:line="240" w:lineRule="auto"/>
              <w:ind w:firstLine="709"/>
              <w:jc w:val="both"/>
              <w:rPr>
                <w:rFonts w:ascii="Times New Roman" w:hAnsi="Times New Roman"/>
                <w:sz w:val="28"/>
                <w:szCs w:val="28"/>
                <w:lang w:val="uk-UA" w:eastAsia="uk-UA"/>
              </w:rPr>
            </w:pPr>
            <w:r w:rsidRPr="008A5917">
              <w:rPr>
                <w:rFonts w:ascii="Times New Roman" w:hAnsi="Times New Roman"/>
                <w:sz w:val="28"/>
                <w:szCs w:val="28"/>
                <w:lang w:val="uk-UA" w:eastAsia="uk-UA"/>
              </w:rPr>
              <w:lastRenderedPageBreak/>
              <w:t xml:space="preserve">оплату </w:t>
            </w:r>
            <w:proofErr w:type="spellStart"/>
            <w:r w:rsidRPr="008A5917">
              <w:rPr>
                <w:rFonts w:ascii="Times New Roman" w:hAnsi="Times New Roman"/>
                <w:sz w:val="28"/>
                <w:szCs w:val="28"/>
                <w:lang w:val="uk-UA" w:eastAsia="uk-UA"/>
              </w:rPr>
              <w:t>енергосервісу</w:t>
            </w:r>
            <w:proofErr w:type="spellEnd"/>
            <w:r w:rsidRPr="008A5917">
              <w:rPr>
                <w:rFonts w:ascii="Times New Roman" w:hAnsi="Times New Roman"/>
                <w:sz w:val="28"/>
                <w:szCs w:val="28"/>
                <w:lang w:val="uk-UA" w:eastAsia="uk-UA"/>
              </w:rPr>
              <w:t>.</w:t>
            </w:r>
          </w:p>
          <w:p w:rsidR="002E4DD3" w:rsidRPr="008A5917" w:rsidRDefault="00A866BB" w:rsidP="00CC7947">
            <w:pPr>
              <w:autoSpaceDE w:val="0"/>
              <w:autoSpaceDN w:val="0"/>
              <w:spacing w:after="0" w:line="240" w:lineRule="auto"/>
              <w:ind w:firstLine="708"/>
              <w:jc w:val="both"/>
              <w:rPr>
                <w:rFonts w:ascii="Times New Roman" w:hAnsi="Times New Roman"/>
                <w:sz w:val="28"/>
                <w:szCs w:val="28"/>
                <w:lang w:val="uk-UA" w:eastAsia="ru-RU"/>
              </w:rPr>
            </w:pPr>
            <w:r>
              <w:rPr>
                <w:rFonts w:ascii="Times New Roman" w:hAnsi="Times New Roman"/>
                <w:sz w:val="28"/>
                <w:szCs w:val="28"/>
                <w:lang w:val="uk-UA" w:eastAsia="ru-RU"/>
              </w:rPr>
              <w:t>11</w:t>
            </w:r>
            <w:r w:rsidR="002E4DD3" w:rsidRPr="008A5917">
              <w:rPr>
                <w:rFonts w:ascii="Times New Roman" w:hAnsi="Times New Roman"/>
                <w:sz w:val="28"/>
                <w:szCs w:val="28"/>
                <w:lang w:val="uk-UA" w:eastAsia="ru-RU"/>
              </w:rPr>
              <w:t>. Відповідно до статті 16 Бюджетного кодексу України надати право міському голові  в межах поточного бюджетного періоду здійснювати на конкурсних засадах розміщення тимчасово вільних коштів бюджету міської об'єднаної територіальної громади на депозитах</w:t>
            </w:r>
            <w:r>
              <w:rPr>
                <w:rFonts w:ascii="Times New Roman" w:hAnsi="Times New Roman"/>
                <w:sz w:val="28"/>
                <w:szCs w:val="28"/>
                <w:lang w:val="uk-UA" w:eastAsia="ru-RU"/>
              </w:rPr>
              <w:t xml:space="preserve"> </w:t>
            </w:r>
            <w:r w:rsidRPr="00A866BB">
              <w:rPr>
                <w:rFonts w:ascii="Times New Roman" w:hAnsi="Times New Roman"/>
                <w:sz w:val="28"/>
                <w:szCs w:val="28"/>
                <w:lang w:val="uk-UA" w:eastAsia="ru-RU"/>
              </w:rPr>
              <w:t>або шляхом придбання цінних паперів</w:t>
            </w:r>
            <w:r>
              <w:rPr>
                <w:rFonts w:ascii="Times New Roman" w:hAnsi="Times New Roman"/>
                <w:sz w:val="28"/>
                <w:szCs w:val="28"/>
                <w:lang w:val="uk-UA" w:eastAsia="ru-RU"/>
              </w:rPr>
              <w:t xml:space="preserve"> </w:t>
            </w:r>
            <w:r w:rsidR="002E4DD3" w:rsidRPr="008A5917">
              <w:rPr>
                <w:rFonts w:ascii="Times New Roman" w:hAnsi="Times New Roman"/>
                <w:sz w:val="28"/>
                <w:szCs w:val="28"/>
                <w:lang w:val="uk-UA" w:eastAsia="ru-RU"/>
              </w:rPr>
              <w:t>з подальшим поверненням таких коштів до кінця поточного бюджетного періоду.</w:t>
            </w:r>
          </w:p>
          <w:p w:rsidR="002E4DD3" w:rsidRPr="008A5917" w:rsidRDefault="002E4DD3" w:rsidP="00CC7947">
            <w:pPr>
              <w:autoSpaceDE w:val="0"/>
              <w:autoSpaceDN w:val="0"/>
              <w:spacing w:after="0" w:line="240" w:lineRule="auto"/>
              <w:ind w:firstLine="708"/>
              <w:jc w:val="both"/>
              <w:rPr>
                <w:rFonts w:ascii="Times New Roman" w:hAnsi="Times New Roman"/>
                <w:bCs/>
                <w:sz w:val="28"/>
                <w:szCs w:val="28"/>
                <w:lang w:val="uk-UA" w:eastAsia="ru-RU"/>
              </w:rPr>
            </w:pPr>
          </w:p>
          <w:p w:rsidR="002E4DD3" w:rsidRPr="008A5917" w:rsidRDefault="00A866BB" w:rsidP="00CC7947">
            <w:pPr>
              <w:autoSpaceDE w:val="0"/>
              <w:autoSpaceDN w:val="0"/>
              <w:spacing w:after="0" w:line="240" w:lineRule="auto"/>
              <w:ind w:firstLine="708"/>
              <w:jc w:val="both"/>
              <w:rPr>
                <w:rFonts w:ascii="Times New Roman" w:hAnsi="Times New Roman"/>
                <w:sz w:val="28"/>
                <w:szCs w:val="28"/>
                <w:lang w:val="uk-UA" w:eastAsia="ru-RU"/>
              </w:rPr>
            </w:pPr>
            <w:r>
              <w:rPr>
                <w:rFonts w:ascii="Times New Roman" w:hAnsi="Times New Roman"/>
                <w:sz w:val="28"/>
                <w:szCs w:val="28"/>
                <w:lang w:val="uk-UA" w:eastAsia="ru-RU"/>
              </w:rPr>
              <w:t>12</w:t>
            </w:r>
            <w:r w:rsidR="002E4DD3" w:rsidRPr="008A5917">
              <w:rPr>
                <w:rFonts w:ascii="Times New Roman" w:hAnsi="Times New Roman"/>
                <w:sz w:val="28"/>
                <w:szCs w:val="28"/>
                <w:lang w:val="uk-UA" w:eastAsia="ru-RU"/>
              </w:rPr>
              <w:t xml:space="preserve">. Відповідно до статей 43, 73 Бюджетного кодексу України надати право </w:t>
            </w:r>
            <w:r w:rsidR="002E4DD3" w:rsidRPr="008A5917">
              <w:rPr>
                <w:rFonts w:ascii="Times New Roman" w:hAnsi="Times New Roman"/>
                <w:sz w:val="28"/>
                <w:szCs w:val="28"/>
                <w:lang w:val="uk-UA" w:eastAsia="uk-UA"/>
              </w:rPr>
              <w:t>міському голові</w:t>
            </w:r>
            <w:r w:rsidR="002E4DD3" w:rsidRPr="008A5917">
              <w:rPr>
                <w:rFonts w:ascii="Times New Roman" w:hAnsi="Times New Roman"/>
                <w:sz w:val="28"/>
                <w:szCs w:val="28"/>
                <w:lang w:val="uk-UA" w:eastAsia="ru-RU"/>
              </w:rPr>
              <w:t xml:space="preserve"> отримувати позики на покриття тимчасових касових розривів бюджету міської об'єднаної територіальної громади, пов’язаних із забезпеченням захищених видатків загального фонду, в межах поточного бюджетного періоду за рахунок коштів єдиного казначейського рахунку на договірних умовах без нарахування відсотків за користування цими коштами з обов'язковим їх поверненням до кінця поточного бюджетного періоду.</w:t>
            </w:r>
          </w:p>
          <w:p w:rsidR="002E4DD3" w:rsidRPr="008A5917" w:rsidRDefault="002E4DD3" w:rsidP="00CC7947">
            <w:pPr>
              <w:autoSpaceDE w:val="0"/>
              <w:autoSpaceDN w:val="0"/>
              <w:spacing w:after="0" w:line="240" w:lineRule="auto"/>
              <w:ind w:firstLine="708"/>
              <w:jc w:val="both"/>
              <w:rPr>
                <w:rFonts w:ascii="Times New Roman" w:hAnsi="Times New Roman"/>
                <w:sz w:val="28"/>
                <w:szCs w:val="28"/>
                <w:lang w:val="uk-UA" w:eastAsia="ru-RU"/>
              </w:rPr>
            </w:pPr>
          </w:p>
          <w:p w:rsidR="002E4DD3" w:rsidRPr="008A5917" w:rsidRDefault="00B2064D" w:rsidP="00EA0BB3">
            <w:pPr>
              <w:pStyle w:val="a6"/>
              <w:spacing w:after="0"/>
              <w:ind w:firstLine="567"/>
              <w:jc w:val="both"/>
              <w:rPr>
                <w:sz w:val="28"/>
                <w:szCs w:val="28"/>
              </w:rPr>
            </w:pPr>
            <w:r>
              <w:rPr>
                <w:sz w:val="28"/>
                <w:szCs w:val="28"/>
                <w:lang w:val="uk-UA" w:eastAsia="uk-UA"/>
              </w:rPr>
              <w:t>12</w:t>
            </w:r>
            <w:r w:rsidR="002E4DD3" w:rsidRPr="008A5917">
              <w:rPr>
                <w:sz w:val="28"/>
                <w:szCs w:val="28"/>
                <w:lang w:val="uk-UA" w:eastAsia="uk-UA"/>
              </w:rPr>
              <w:t xml:space="preserve">. </w:t>
            </w:r>
            <w:proofErr w:type="spellStart"/>
            <w:r w:rsidR="002E4DD3" w:rsidRPr="008A5917">
              <w:rPr>
                <w:sz w:val="28"/>
                <w:szCs w:val="28"/>
              </w:rPr>
              <w:t>Головним</w:t>
            </w:r>
            <w:proofErr w:type="spellEnd"/>
            <w:r w:rsidR="002E4DD3" w:rsidRPr="008A5917">
              <w:rPr>
                <w:sz w:val="28"/>
                <w:szCs w:val="28"/>
              </w:rPr>
              <w:t xml:space="preserve"> </w:t>
            </w:r>
            <w:proofErr w:type="spellStart"/>
            <w:r w:rsidR="002E4DD3" w:rsidRPr="008A5917">
              <w:rPr>
                <w:sz w:val="28"/>
                <w:szCs w:val="28"/>
              </w:rPr>
              <w:t>розпорядникам</w:t>
            </w:r>
            <w:proofErr w:type="spellEnd"/>
            <w:r w:rsidR="002E4DD3" w:rsidRPr="008A5917">
              <w:rPr>
                <w:sz w:val="28"/>
                <w:szCs w:val="28"/>
              </w:rPr>
              <w:t xml:space="preserve"> </w:t>
            </w:r>
            <w:proofErr w:type="spellStart"/>
            <w:r w:rsidR="002E4DD3" w:rsidRPr="008A5917">
              <w:rPr>
                <w:sz w:val="28"/>
                <w:szCs w:val="28"/>
              </w:rPr>
              <w:t>кошті</w:t>
            </w:r>
            <w:proofErr w:type="gramStart"/>
            <w:r w:rsidR="002E4DD3" w:rsidRPr="008A5917">
              <w:rPr>
                <w:sz w:val="28"/>
                <w:szCs w:val="28"/>
              </w:rPr>
              <w:t>в</w:t>
            </w:r>
            <w:proofErr w:type="spellEnd"/>
            <w:proofErr w:type="gramEnd"/>
            <w:r w:rsidR="002E4DD3" w:rsidRPr="008A5917">
              <w:rPr>
                <w:sz w:val="28"/>
                <w:szCs w:val="28"/>
              </w:rPr>
              <w:t xml:space="preserve"> </w:t>
            </w:r>
            <w:r w:rsidR="002E4DD3" w:rsidRPr="008A5917">
              <w:rPr>
                <w:sz w:val="28"/>
                <w:szCs w:val="28"/>
                <w:lang w:val="uk-UA" w:eastAsia="ru-RU"/>
              </w:rPr>
              <w:t>бюджету міської об'єднаної територіальної громади</w:t>
            </w:r>
            <w:r w:rsidR="002E4DD3" w:rsidRPr="008A5917">
              <w:rPr>
                <w:sz w:val="28"/>
                <w:szCs w:val="28"/>
              </w:rPr>
              <w:t xml:space="preserve"> </w:t>
            </w:r>
            <w:proofErr w:type="spellStart"/>
            <w:r w:rsidR="002E4DD3" w:rsidRPr="008A5917">
              <w:rPr>
                <w:sz w:val="28"/>
                <w:szCs w:val="28"/>
              </w:rPr>
              <w:t>забезпечити</w:t>
            </w:r>
            <w:proofErr w:type="spellEnd"/>
            <w:r w:rsidR="002E4DD3" w:rsidRPr="008A5917">
              <w:rPr>
                <w:sz w:val="28"/>
                <w:szCs w:val="28"/>
              </w:rPr>
              <w:t>:</w:t>
            </w:r>
          </w:p>
          <w:p w:rsidR="002E4DD3" w:rsidRPr="00281648" w:rsidRDefault="002E4DD3" w:rsidP="00EA0BB3">
            <w:pPr>
              <w:spacing w:before="100" w:beforeAutospacing="1" w:after="100" w:afterAutospacing="1" w:line="240" w:lineRule="auto"/>
              <w:ind w:firstLine="709"/>
              <w:jc w:val="both"/>
              <w:rPr>
                <w:rFonts w:ascii="Times New Roman" w:hAnsi="Times New Roman"/>
                <w:sz w:val="28"/>
                <w:szCs w:val="28"/>
                <w:lang w:val="uk-UA" w:eastAsia="uk-UA"/>
              </w:rPr>
            </w:pPr>
            <w:r w:rsidRPr="00281648">
              <w:rPr>
                <w:rFonts w:ascii="Times New Roman" w:hAnsi="Times New Roman"/>
                <w:sz w:val="28"/>
                <w:szCs w:val="28"/>
                <w:lang w:val="uk-UA" w:eastAsia="uk-UA"/>
              </w:rPr>
              <w:t>1) затвердження паспортів бюджетних програм протягом 45 днів з дня набрання чинності цим рішенням, відповідно до частини восьмої статті 20 Бюджетного кодексу України;</w:t>
            </w:r>
          </w:p>
          <w:p w:rsidR="002E4DD3" w:rsidRPr="008A5917" w:rsidRDefault="002E4DD3" w:rsidP="00EA0BB3">
            <w:pPr>
              <w:spacing w:before="100" w:beforeAutospacing="1" w:after="100" w:afterAutospacing="1" w:line="240" w:lineRule="auto"/>
              <w:ind w:firstLine="709"/>
              <w:jc w:val="both"/>
              <w:rPr>
                <w:rFonts w:ascii="Times New Roman" w:hAnsi="Times New Roman"/>
                <w:sz w:val="28"/>
                <w:szCs w:val="28"/>
                <w:lang w:val="uk-UA" w:eastAsia="uk-UA"/>
              </w:rPr>
            </w:pPr>
            <w:r w:rsidRPr="008A5917">
              <w:rPr>
                <w:rFonts w:ascii="Times New Roman" w:hAnsi="Times New Roman"/>
                <w:sz w:val="28"/>
                <w:szCs w:val="28"/>
                <w:lang w:val="uk-UA" w:eastAsia="uk-UA"/>
              </w:rPr>
              <w:t>2) здійснення управління бюджетними коштами у межах встановлених їм бюджетних повноважень та оцінки ефективності бюджетних програм, забезпечуючи ефективне, результативне і цільове використання бюджетних коштів, організацію та координацію роботи розпорядників бюджетних коштів нижчого рівня та одержувачів бюджетних коштів у бюджетному процесі, відповідно до пункту 7 частини п'ятої статті 22 Бюджетного кодексу України;</w:t>
            </w:r>
          </w:p>
          <w:p w:rsidR="002E4DD3" w:rsidRPr="008A5917" w:rsidRDefault="002E4DD3" w:rsidP="00EA0BB3">
            <w:pPr>
              <w:spacing w:before="100" w:beforeAutospacing="1" w:after="100" w:afterAutospacing="1" w:line="240" w:lineRule="auto"/>
              <w:ind w:firstLine="709"/>
              <w:jc w:val="both"/>
              <w:rPr>
                <w:rFonts w:ascii="Times New Roman" w:hAnsi="Times New Roman"/>
                <w:sz w:val="28"/>
                <w:szCs w:val="28"/>
                <w:lang w:val="uk-UA" w:eastAsia="uk-UA"/>
              </w:rPr>
            </w:pPr>
            <w:r w:rsidRPr="008A5917">
              <w:rPr>
                <w:rFonts w:ascii="Times New Roman" w:hAnsi="Times New Roman"/>
                <w:sz w:val="28"/>
                <w:szCs w:val="28"/>
                <w:lang w:val="uk-UA" w:eastAsia="uk-UA"/>
              </w:rPr>
              <w:t xml:space="preserve">3) здійснення контролю за своєчасним поверненням у повному обсязі до </w:t>
            </w:r>
            <w:r w:rsidRPr="008A5917">
              <w:rPr>
                <w:rFonts w:ascii="Times New Roman" w:hAnsi="Times New Roman"/>
                <w:sz w:val="28"/>
                <w:szCs w:val="28"/>
                <w:lang w:val="uk-UA" w:eastAsia="ru-RU"/>
              </w:rPr>
              <w:t>бюджету міської об'єднаної територіальної громади</w:t>
            </w:r>
            <w:r w:rsidRPr="008A5917">
              <w:rPr>
                <w:rFonts w:ascii="Times New Roman" w:hAnsi="Times New Roman"/>
                <w:sz w:val="28"/>
                <w:szCs w:val="28"/>
                <w:lang w:val="uk-UA" w:eastAsia="uk-UA"/>
              </w:rPr>
              <w:t xml:space="preserve"> коштів, наданих за операціями з кредитування бюджету, відповідно до пункту 8 частини п'ятої статті 22 Бюджетного кодексу України;</w:t>
            </w:r>
          </w:p>
          <w:p w:rsidR="002E4DD3" w:rsidRPr="008A5917" w:rsidRDefault="002E4DD3" w:rsidP="00EA0BB3">
            <w:pPr>
              <w:spacing w:before="100" w:beforeAutospacing="1" w:after="100" w:afterAutospacing="1" w:line="240" w:lineRule="auto"/>
              <w:ind w:firstLine="709"/>
              <w:jc w:val="both"/>
              <w:rPr>
                <w:rFonts w:ascii="Times New Roman" w:hAnsi="Times New Roman"/>
                <w:sz w:val="28"/>
                <w:szCs w:val="28"/>
                <w:lang w:val="uk-UA" w:eastAsia="uk-UA"/>
              </w:rPr>
            </w:pPr>
            <w:r w:rsidRPr="008A5917">
              <w:rPr>
                <w:rFonts w:ascii="Times New Roman" w:hAnsi="Times New Roman"/>
                <w:sz w:val="28"/>
                <w:szCs w:val="28"/>
                <w:lang w:val="uk-UA" w:eastAsia="uk-UA"/>
              </w:rPr>
              <w:t xml:space="preserve">4) доступність інформації про </w:t>
            </w:r>
            <w:r w:rsidRPr="008A5917">
              <w:rPr>
                <w:rFonts w:ascii="Times New Roman" w:hAnsi="Times New Roman"/>
                <w:sz w:val="28"/>
                <w:szCs w:val="28"/>
                <w:lang w:val="uk-UA" w:eastAsia="ru-RU"/>
              </w:rPr>
              <w:t>бюджет міської об'єднаної територіальної громади</w:t>
            </w:r>
            <w:r w:rsidRPr="008A5917">
              <w:rPr>
                <w:rFonts w:ascii="Times New Roman" w:hAnsi="Times New Roman"/>
                <w:sz w:val="28"/>
                <w:szCs w:val="28"/>
                <w:lang w:val="uk-UA" w:eastAsia="uk-UA"/>
              </w:rPr>
              <w:t xml:space="preserve"> відповідно до частини п'ятої статті 28 Бюджетного кодексу України, а саме:</w:t>
            </w:r>
          </w:p>
          <w:p w:rsidR="002E4DD3" w:rsidRPr="008A5917" w:rsidRDefault="002E4DD3" w:rsidP="00EA0BB3">
            <w:pPr>
              <w:spacing w:before="100" w:beforeAutospacing="1" w:after="100" w:afterAutospacing="1" w:line="240" w:lineRule="auto"/>
              <w:ind w:firstLine="709"/>
              <w:jc w:val="both"/>
              <w:rPr>
                <w:rFonts w:ascii="Times New Roman" w:hAnsi="Times New Roman"/>
                <w:sz w:val="28"/>
                <w:szCs w:val="28"/>
                <w:lang w:val="uk-UA" w:eastAsia="uk-UA"/>
              </w:rPr>
            </w:pPr>
            <w:r w:rsidRPr="008A5917">
              <w:rPr>
                <w:rFonts w:ascii="Times New Roman" w:hAnsi="Times New Roman"/>
                <w:sz w:val="28"/>
                <w:szCs w:val="28"/>
                <w:lang w:val="uk-UA" w:eastAsia="uk-UA"/>
              </w:rPr>
              <w:t>здійснення публічного представлення та публікації інформації про бюджет за бюджетними програмами та показниками, бюджетні призначення щодо яких визначені цим рішенням та змінами до нього, відповідно до вимог та за формою, встановленими Міністерством фінансів України, до 15 березня 2020 року;</w:t>
            </w:r>
          </w:p>
          <w:p w:rsidR="002E4DD3" w:rsidRPr="008A5917" w:rsidRDefault="002E4DD3" w:rsidP="00FA3159">
            <w:pPr>
              <w:spacing w:before="100" w:beforeAutospacing="1" w:after="100" w:afterAutospacing="1" w:line="240" w:lineRule="auto"/>
              <w:ind w:firstLine="709"/>
              <w:jc w:val="both"/>
              <w:rPr>
                <w:rFonts w:ascii="Times New Roman" w:hAnsi="Times New Roman"/>
                <w:sz w:val="28"/>
                <w:szCs w:val="28"/>
                <w:lang w:val="uk-UA" w:eastAsia="uk-UA"/>
              </w:rPr>
            </w:pPr>
            <w:r w:rsidRPr="008A5917">
              <w:rPr>
                <w:rFonts w:ascii="Times New Roman" w:hAnsi="Times New Roman"/>
                <w:sz w:val="28"/>
                <w:szCs w:val="28"/>
                <w:lang w:val="uk-UA" w:eastAsia="uk-UA"/>
              </w:rPr>
              <w:t xml:space="preserve">оприлюднення паспортів бюджетних програм у триденний строк з дня </w:t>
            </w:r>
            <w:r w:rsidRPr="008A5917">
              <w:rPr>
                <w:rFonts w:ascii="Times New Roman" w:hAnsi="Times New Roman"/>
                <w:sz w:val="28"/>
                <w:szCs w:val="28"/>
                <w:lang w:val="uk-UA" w:eastAsia="uk-UA"/>
              </w:rPr>
              <w:lastRenderedPageBreak/>
              <w:t>затвердження таких документів;</w:t>
            </w:r>
          </w:p>
          <w:p w:rsidR="002E4DD3" w:rsidRPr="008A5917" w:rsidRDefault="002E4DD3" w:rsidP="00EA0BB3">
            <w:pPr>
              <w:spacing w:before="100" w:beforeAutospacing="1" w:after="100" w:afterAutospacing="1" w:line="240" w:lineRule="auto"/>
              <w:ind w:firstLine="709"/>
              <w:jc w:val="both"/>
              <w:rPr>
                <w:rFonts w:ascii="Times New Roman" w:hAnsi="Times New Roman"/>
                <w:sz w:val="28"/>
                <w:szCs w:val="28"/>
                <w:lang w:val="uk-UA" w:eastAsia="uk-UA"/>
              </w:rPr>
            </w:pPr>
            <w:r w:rsidRPr="008A5917">
              <w:rPr>
                <w:rFonts w:ascii="Times New Roman" w:hAnsi="Times New Roman"/>
                <w:sz w:val="28"/>
                <w:szCs w:val="28"/>
                <w:lang w:val="uk-UA" w:eastAsia="uk-UA"/>
              </w:rPr>
              <w:t xml:space="preserve">5) взяття бюджетних зобов'язань, довгострокових зобов'язань за </w:t>
            </w:r>
            <w:proofErr w:type="spellStart"/>
            <w:r w:rsidRPr="008A5917">
              <w:rPr>
                <w:rFonts w:ascii="Times New Roman" w:hAnsi="Times New Roman"/>
                <w:sz w:val="28"/>
                <w:szCs w:val="28"/>
                <w:lang w:val="uk-UA" w:eastAsia="uk-UA"/>
              </w:rPr>
              <w:t>енергосервісом</w:t>
            </w:r>
            <w:proofErr w:type="spellEnd"/>
            <w:r w:rsidRPr="008A5917">
              <w:rPr>
                <w:rFonts w:ascii="Times New Roman" w:hAnsi="Times New Roman"/>
                <w:sz w:val="28"/>
                <w:szCs w:val="28"/>
                <w:lang w:val="uk-UA" w:eastAsia="uk-UA"/>
              </w:rPr>
              <w:t xml:space="preserve"> та здійснення витрат бюджету, відповідно до частини 7 статті 22 Бюджетного кодексу України;</w:t>
            </w:r>
          </w:p>
          <w:p w:rsidR="002E4DD3" w:rsidRPr="008A5917" w:rsidRDefault="002E4DD3" w:rsidP="00EA0BB3">
            <w:pPr>
              <w:spacing w:before="100" w:beforeAutospacing="1" w:after="100" w:afterAutospacing="1" w:line="240" w:lineRule="auto"/>
              <w:ind w:firstLine="709"/>
              <w:jc w:val="both"/>
              <w:rPr>
                <w:rFonts w:ascii="Times New Roman" w:hAnsi="Times New Roman"/>
                <w:sz w:val="28"/>
                <w:szCs w:val="28"/>
                <w:lang w:val="uk-UA" w:eastAsia="uk-UA"/>
              </w:rPr>
            </w:pPr>
            <w:r w:rsidRPr="008A5917">
              <w:rPr>
                <w:rFonts w:ascii="Times New Roman" w:hAnsi="Times New Roman"/>
                <w:sz w:val="28"/>
                <w:szCs w:val="28"/>
                <w:lang w:eastAsia="uk-UA"/>
              </w:rPr>
              <w:t xml:space="preserve">6) </w:t>
            </w:r>
            <w:proofErr w:type="gramStart"/>
            <w:r w:rsidRPr="008A5917">
              <w:rPr>
                <w:rFonts w:ascii="Times New Roman" w:hAnsi="Times New Roman"/>
                <w:sz w:val="28"/>
                <w:szCs w:val="28"/>
                <w:lang w:val="uk-UA" w:eastAsia="uk-UA"/>
              </w:rPr>
              <w:t>п</w:t>
            </w:r>
            <w:proofErr w:type="gramEnd"/>
            <w:r w:rsidRPr="008A5917">
              <w:rPr>
                <w:rFonts w:ascii="Times New Roman" w:hAnsi="Times New Roman"/>
                <w:sz w:val="28"/>
                <w:szCs w:val="28"/>
                <w:lang w:val="uk-UA" w:eastAsia="uk-UA"/>
              </w:rPr>
              <w:t xml:space="preserve">ід час складання та затвердження кошторисів, планів використання бюджетних коштів - в першочерговому порядку потребу в коштах на оплату праці працівників бюджетних установ відповідно до встановлених законодавством України умов оплати праці та розміру мінімальної заробітної плати, проведення розрахунків за електричну та теплову енергію, </w:t>
            </w:r>
            <w:r>
              <w:rPr>
                <w:rFonts w:ascii="Times New Roman" w:hAnsi="Times New Roman"/>
                <w:sz w:val="28"/>
                <w:szCs w:val="28"/>
                <w:lang w:val="uk-UA" w:eastAsia="uk-UA"/>
              </w:rPr>
              <w:t xml:space="preserve">водопостачання, водовідведення </w:t>
            </w:r>
            <w:r w:rsidRPr="008A5917">
              <w:rPr>
                <w:rFonts w:ascii="Times New Roman" w:hAnsi="Times New Roman"/>
                <w:sz w:val="28"/>
                <w:szCs w:val="28"/>
                <w:lang w:val="uk-UA" w:eastAsia="uk-UA"/>
              </w:rPr>
              <w:t>та послуги зв’язку, які споживаються бюджетними установами;</w:t>
            </w:r>
          </w:p>
          <w:p w:rsidR="002E4DD3" w:rsidRPr="008A5917" w:rsidRDefault="002E4DD3" w:rsidP="007A394D">
            <w:pPr>
              <w:pStyle w:val="a6"/>
              <w:spacing w:after="0"/>
              <w:ind w:firstLine="567"/>
              <w:jc w:val="both"/>
              <w:rPr>
                <w:sz w:val="28"/>
                <w:szCs w:val="28"/>
                <w:lang w:val="uk-UA"/>
              </w:rPr>
            </w:pPr>
            <w:r w:rsidRPr="008A5917">
              <w:rPr>
                <w:sz w:val="28"/>
                <w:szCs w:val="28"/>
                <w:lang w:val="uk-UA" w:eastAsia="uk-UA"/>
              </w:rPr>
              <w:t xml:space="preserve">7) у повному обсязі проведення розрахунків за електричну та теплову енергію, </w:t>
            </w:r>
            <w:r>
              <w:rPr>
                <w:sz w:val="28"/>
                <w:szCs w:val="28"/>
                <w:lang w:val="uk-UA" w:eastAsia="uk-UA"/>
              </w:rPr>
              <w:t xml:space="preserve">водопостачання, водовідведення </w:t>
            </w:r>
            <w:r w:rsidRPr="008A5917">
              <w:rPr>
                <w:sz w:val="28"/>
                <w:szCs w:val="28"/>
                <w:lang w:val="uk-UA" w:eastAsia="uk-UA"/>
              </w:rPr>
              <w:t xml:space="preserve">та послуги зв'язку, які споживаються бюджетними установами, та укладання договорів за кожним видом енергоносіїв у межах встановлених відповідним </w:t>
            </w:r>
            <w:proofErr w:type="spellStart"/>
            <w:r w:rsidRPr="008A5917">
              <w:rPr>
                <w:sz w:val="28"/>
                <w:szCs w:val="28"/>
              </w:rPr>
              <w:t>головним</w:t>
            </w:r>
            <w:proofErr w:type="spellEnd"/>
            <w:r w:rsidRPr="008A5917">
              <w:rPr>
                <w:sz w:val="28"/>
                <w:szCs w:val="28"/>
              </w:rPr>
              <w:t xml:space="preserve"> </w:t>
            </w:r>
            <w:proofErr w:type="spellStart"/>
            <w:r w:rsidRPr="008A5917">
              <w:rPr>
                <w:sz w:val="28"/>
                <w:szCs w:val="28"/>
              </w:rPr>
              <w:t>розпорядником</w:t>
            </w:r>
            <w:proofErr w:type="spellEnd"/>
            <w:r w:rsidRPr="008A5917">
              <w:rPr>
                <w:sz w:val="28"/>
                <w:szCs w:val="28"/>
              </w:rPr>
              <w:t xml:space="preserve"> </w:t>
            </w:r>
            <w:proofErr w:type="spellStart"/>
            <w:r w:rsidRPr="008A5917">
              <w:rPr>
                <w:sz w:val="28"/>
                <w:szCs w:val="28"/>
              </w:rPr>
              <w:t>бюджетних</w:t>
            </w:r>
            <w:proofErr w:type="spellEnd"/>
            <w:r w:rsidRPr="008A5917">
              <w:rPr>
                <w:sz w:val="28"/>
                <w:szCs w:val="28"/>
              </w:rPr>
              <w:t xml:space="preserve"> </w:t>
            </w:r>
            <w:proofErr w:type="spellStart"/>
            <w:r w:rsidRPr="008A5917">
              <w:rPr>
                <w:sz w:val="28"/>
                <w:szCs w:val="28"/>
              </w:rPr>
              <w:t>коштів</w:t>
            </w:r>
            <w:proofErr w:type="spellEnd"/>
            <w:r w:rsidRPr="008A5917">
              <w:rPr>
                <w:sz w:val="28"/>
                <w:szCs w:val="28"/>
              </w:rPr>
              <w:t xml:space="preserve"> </w:t>
            </w:r>
            <w:proofErr w:type="spellStart"/>
            <w:r w:rsidRPr="008A5917">
              <w:rPr>
                <w:sz w:val="28"/>
                <w:szCs w:val="28"/>
              </w:rPr>
              <w:t>обґрунтованих</w:t>
            </w:r>
            <w:proofErr w:type="spellEnd"/>
            <w:r w:rsidRPr="008A5917">
              <w:rPr>
                <w:sz w:val="28"/>
                <w:szCs w:val="28"/>
              </w:rPr>
              <w:t xml:space="preserve"> </w:t>
            </w:r>
            <w:proofErr w:type="spellStart"/>
            <w:r w:rsidRPr="008A5917">
              <w:rPr>
                <w:sz w:val="28"/>
                <w:szCs w:val="28"/>
              </w:rPr>
              <w:t>лімітів</w:t>
            </w:r>
            <w:proofErr w:type="spellEnd"/>
            <w:r w:rsidRPr="008A5917">
              <w:rPr>
                <w:sz w:val="28"/>
                <w:szCs w:val="28"/>
              </w:rPr>
              <w:t xml:space="preserve"> </w:t>
            </w:r>
            <w:proofErr w:type="spellStart"/>
            <w:r w:rsidRPr="008A5917">
              <w:rPr>
                <w:sz w:val="28"/>
                <w:szCs w:val="28"/>
              </w:rPr>
              <w:t>споживання</w:t>
            </w:r>
            <w:proofErr w:type="spellEnd"/>
            <w:r w:rsidRPr="008A5917">
              <w:rPr>
                <w:sz w:val="28"/>
                <w:szCs w:val="28"/>
              </w:rPr>
              <w:t xml:space="preserve"> </w:t>
            </w:r>
            <w:proofErr w:type="spellStart"/>
            <w:r w:rsidRPr="008A5917">
              <w:rPr>
                <w:sz w:val="28"/>
                <w:szCs w:val="28"/>
              </w:rPr>
              <w:t>тощо</w:t>
            </w:r>
            <w:proofErr w:type="spellEnd"/>
            <w:r w:rsidRPr="008A5917">
              <w:rPr>
                <w:sz w:val="28"/>
                <w:szCs w:val="28"/>
              </w:rPr>
              <w:t>.</w:t>
            </w:r>
          </w:p>
          <w:p w:rsidR="002E4DD3" w:rsidRPr="008A5917" w:rsidRDefault="002E4DD3" w:rsidP="007A394D">
            <w:pPr>
              <w:pStyle w:val="a6"/>
              <w:spacing w:after="0"/>
              <w:ind w:firstLine="567"/>
              <w:jc w:val="both"/>
              <w:rPr>
                <w:sz w:val="28"/>
                <w:szCs w:val="28"/>
                <w:lang w:val="uk-UA"/>
              </w:rPr>
            </w:pPr>
          </w:p>
          <w:p w:rsidR="002E4DD3" w:rsidRPr="008A5917" w:rsidRDefault="00B2064D" w:rsidP="007A394D">
            <w:pPr>
              <w:tabs>
                <w:tab w:val="left" w:pos="9498"/>
              </w:tabs>
              <w:spacing w:after="0" w:line="240" w:lineRule="auto"/>
              <w:ind w:right="-30" w:firstLine="567"/>
              <w:jc w:val="both"/>
              <w:rPr>
                <w:rFonts w:ascii="Times New Roman" w:hAnsi="Times New Roman"/>
                <w:sz w:val="28"/>
                <w:szCs w:val="28"/>
                <w:lang w:val="uk-UA" w:eastAsia="ru-RU"/>
              </w:rPr>
            </w:pPr>
            <w:r>
              <w:rPr>
                <w:rFonts w:ascii="Times New Roman" w:hAnsi="Times New Roman"/>
                <w:sz w:val="28"/>
                <w:szCs w:val="28"/>
                <w:lang w:val="uk-UA" w:eastAsia="ru-RU"/>
              </w:rPr>
              <w:t>13</w:t>
            </w:r>
            <w:r w:rsidR="002E4DD3" w:rsidRPr="008A5917">
              <w:rPr>
                <w:rFonts w:ascii="Times New Roman" w:hAnsi="Times New Roman"/>
                <w:sz w:val="28"/>
                <w:szCs w:val="28"/>
                <w:lang w:val="uk-UA" w:eastAsia="ru-RU"/>
              </w:rPr>
              <w:t xml:space="preserve">. Надати право </w:t>
            </w:r>
            <w:r w:rsidR="002E4DD3" w:rsidRPr="008A5917">
              <w:rPr>
                <w:rFonts w:ascii="Times New Roman" w:hAnsi="Times New Roman"/>
                <w:sz w:val="28"/>
                <w:szCs w:val="28"/>
                <w:lang w:val="uk-UA" w:eastAsia="uk-UA"/>
              </w:rPr>
              <w:t>міському голові</w:t>
            </w:r>
            <w:r w:rsidR="002E4DD3" w:rsidRPr="008A5917">
              <w:rPr>
                <w:rFonts w:ascii="Times New Roman" w:hAnsi="Times New Roman"/>
                <w:sz w:val="28"/>
                <w:szCs w:val="28"/>
                <w:lang w:val="uk-UA" w:eastAsia="ru-RU"/>
              </w:rPr>
              <w:t xml:space="preserve"> за погодженням </w:t>
            </w:r>
            <w:r w:rsidR="002E4DD3" w:rsidRPr="008A5917">
              <w:rPr>
                <w:rFonts w:ascii="Times New Roman" w:hAnsi="Times New Roman"/>
                <w:sz w:val="28"/>
                <w:szCs w:val="28"/>
                <w:lang w:val="uk-UA" w:eastAsia="uk-UA"/>
              </w:rPr>
              <w:t xml:space="preserve">з постійною комісією міської ради з питань планування, фінансів, бюджету та соціально-економічного розвитку, </w:t>
            </w:r>
            <w:r w:rsidR="002E4DD3" w:rsidRPr="008A5917">
              <w:rPr>
                <w:rFonts w:ascii="Times New Roman" w:hAnsi="Times New Roman"/>
                <w:sz w:val="28"/>
                <w:szCs w:val="28"/>
                <w:lang w:val="uk-UA" w:eastAsia="ru-RU"/>
              </w:rPr>
              <w:t>здійснювати:</w:t>
            </w:r>
          </w:p>
          <w:p w:rsidR="002E4DD3" w:rsidRPr="008A5917" w:rsidRDefault="002E4DD3" w:rsidP="007A394D">
            <w:pPr>
              <w:tabs>
                <w:tab w:val="left" w:pos="9498"/>
              </w:tabs>
              <w:spacing w:after="0" w:line="240" w:lineRule="auto"/>
              <w:ind w:right="-30" w:firstLine="567"/>
              <w:jc w:val="both"/>
              <w:rPr>
                <w:rFonts w:ascii="Times New Roman" w:hAnsi="Times New Roman"/>
                <w:sz w:val="28"/>
                <w:szCs w:val="28"/>
                <w:lang w:val="uk-UA" w:eastAsia="ru-RU"/>
              </w:rPr>
            </w:pPr>
            <w:r w:rsidRPr="008A5917">
              <w:rPr>
                <w:rFonts w:ascii="Times New Roman" w:hAnsi="Times New Roman"/>
                <w:sz w:val="28"/>
                <w:szCs w:val="28"/>
                <w:lang w:val="uk-UA" w:eastAsia="ru-RU"/>
              </w:rPr>
              <w:t>1) перерозподіл видатків бюджету міської об'єднаної територіальної громади і надання кредитів з бюджету міської об'єднаної територіальної громади за бюджетними програмами, а також збільшення видатків розвитку за рахунок зменшення інших видатків (окремо за загальним та спеціальним фондами бюджету), у межах загального обсягу бюджетних призначень головного розпорядника бюджетних коштів, відповідно до частини восьмої статті 23 Бюджетного кодексу України;</w:t>
            </w:r>
          </w:p>
          <w:p w:rsidR="002E4DD3" w:rsidRPr="008A5917" w:rsidRDefault="002E4DD3" w:rsidP="007A394D">
            <w:pPr>
              <w:tabs>
                <w:tab w:val="left" w:pos="9498"/>
              </w:tabs>
              <w:spacing w:after="0" w:line="240" w:lineRule="auto"/>
              <w:ind w:right="-30" w:firstLine="567"/>
              <w:jc w:val="both"/>
              <w:rPr>
                <w:rFonts w:ascii="Times New Roman" w:hAnsi="Times New Roman"/>
                <w:sz w:val="28"/>
                <w:szCs w:val="28"/>
                <w:lang w:val="uk-UA" w:eastAsia="ru-RU"/>
              </w:rPr>
            </w:pPr>
            <w:r w:rsidRPr="008A5917">
              <w:rPr>
                <w:rFonts w:ascii="Times New Roman" w:hAnsi="Times New Roman"/>
                <w:sz w:val="28"/>
                <w:szCs w:val="28"/>
                <w:lang w:val="uk-UA" w:eastAsia="ru-RU"/>
              </w:rPr>
              <w:t>2) передачу бюджетних призначень від одного головного розпорядника бюджетних коштів до іншого, відповідно до частини шостої статті 23 Бюджетного кодексу України.</w:t>
            </w:r>
          </w:p>
          <w:p w:rsidR="002E4DD3" w:rsidRPr="008A5917" w:rsidRDefault="002E4DD3" w:rsidP="007A394D">
            <w:pPr>
              <w:spacing w:after="0" w:line="240" w:lineRule="auto"/>
              <w:ind w:firstLine="567"/>
              <w:jc w:val="both"/>
              <w:rPr>
                <w:rFonts w:ascii="Times New Roman" w:hAnsi="Times New Roman"/>
                <w:sz w:val="28"/>
                <w:szCs w:val="28"/>
                <w:lang w:val="uk-UA" w:eastAsia="ru-RU"/>
              </w:rPr>
            </w:pPr>
          </w:p>
          <w:p w:rsidR="002E4DD3" w:rsidRPr="008A5917" w:rsidRDefault="00B2064D" w:rsidP="007A394D">
            <w:pPr>
              <w:tabs>
                <w:tab w:val="left" w:pos="9498"/>
              </w:tabs>
              <w:spacing w:after="0" w:line="240" w:lineRule="auto"/>
              <w:ind w:right="-30" w:firstLine="567"/>
              <w:jc w:val="both"/>
              <w:rPr>
                <w:rFonts w:ascii="Times New Roman" w:hAnsi="Times New Roman"/>
                <w:sz w:val="28"/>
                <w:szCs w:val="28"/>
                <w:lang w:val="uk-UA" w:eastAsia="ru-RU"/>
              </w:rPr>
            </w:pPr>
            <w:r>
              <w:rPr>
                <w:rFonts w:ascii="Times New Roman" w:hAnsi="Times New Roman"/>
                <w:sz w:val="28"/>
                <w:szCs w:val="28"/>
                <w:lang w:val="uk-UA" w:eastAsia="ru-RU"/>
              </w:rPr>
              <w:t>14</w:t>
            </w:r>
            <w:r w:rsidR="002E4DD3" w:rsidRPr="008A5917">
              <w:rPr>
                <w:rFonts w:ascii="Times New Roman" w:hAnsi="Times New Roman"/>
                <w:sz w:val="28"/>
                <w:szCs w:val="28"/>
                <w:lang w:val="uk-UA" w:eastAsia="ru-RU"/>
              </w:rPr>
              <w:t xml:space="preserve">. Делегувати </w:t>
            </w:r>
            <w:r w:rsidR="002E4DD3" w:rsidRPr="008A5917">
              <w:rPr>
                <w:rFonts w:ascii="Times New Roman" w:hAnsi="Times New Roman"/>
                <w:sz w:val="28"/>
                <w:szCs w:val="28"/>
                <w:lang w:val="uk-UA" w:eastAsia="uk-UA"/>
              </w:rPr>
              <w:t>міському голові</w:t>
            </w:r>
            <w:r w:rsidR="002E4DD3" w:rsidRPr="008A5917">
              <w:rPr>
                <w:rFonts w:ascii="Times New Roman" w:hAnsi="Times New Roman"/>
                <w:sz w:val="28"/>
                <w:szCs w:val="28"/>
                <w:lang w:val="uk-UA" w:eastAsia="ru-RU"/>
              </w:rPr>
              <w:t xml:space="preserve"> право укладати угоди з передачі та отримання субвенцій відповідно до положень Бюджетного кодексу України та Закону України "Про місцеве самоврядування в Україні".</w:t>
            </w:r>
          </w:p>
          <w:p w:rsidR="002E4DD3" w:rsidRPr="008A5917" w:rsidRDefault="002E4DD3" w:rsidP="008D0CCB">
            <w:pPr>
              <w:spacing w:after="0" w:line="240" w:lineRule="auto"/>
              <w:jc w:val="both"/>
              <w:rPr>
                <w:rFonts w:ascii="Times New Roman" w:hAnsi="Times New Roman"/>
                <w:color w:val="FF0000"/>
                <w:sz w:val="28"/>
                <w:szCs w:val="28"/>
                <w:highlight w:val="yellow"/>
                <w:lang w:val="uk-UA" w:eastAsia="ru-RU"/>
              </w:rPr>
            </w:pPr>
          </w:p>
          <w:p w:rsidR="002E4DD3" w:rsidRPr="008A5917" w:rsidRDefault="002E4DD3" w:rsidP="007A394D">
            <w:pPr>
              <w:tabs>
                <w:tab w:val="left" w:pos="567"/>
              </w:tabs>
              <w:spacing w:after="0" w:line="240" w:lineRule="auto"/>
              <w:jc w:val="both"/>
              <w:rPr>
                <w:rFonts w:ascii="Times New Roman" w:hAnsi="Times New Roman"/>
                <w:sz w:val="28"/>
                <w:szCs w:val="28"/>
                <w:lang w:val="uk-UA" w:eastAsia="ru-RU"/>
              </w:rPr>
            </w:pPr>
            <w:r w:rsidRPr="008A5917">
              <w:rPr>
                <w:rFonts w:ascii="Times New Roman" w:hAnsi="Times New Roman"/>
                <w:color w:val="FF0000"/>
                <w:sz w:val="28"/>
                <w:szCs w:val="28"/>
                <w:lang w:val="uk-UA" w:eastAsia="ru-RU"/>
              </w:rPr>
              <w:tab/>
            </w:r>
            <w:r w:rsidR="00B2064D">
              <w:rPr>
                <w:rFonts w:ascii="Times New Roman" w:hAnsi="Times New Roman"/>
                <w:sz w:val="28"/>
                <w:szCs w:val="28"/>
                <w:lang w:val="uk-UA" w:eastAsia="ru-RU"/>
              </w:rPr>
              <w:t>15</w:t>
            </w:r>
            <w:r w:rsidRPr="008A5917">
              <w:rPr>
                <w:rFonts w:ascii="Times New Roman" w:hAnsi="Times New Roman"/>
                <w:sz w:val="28"/>
                <w:szCs w:val="28"/>
                <w:lang w:val="uk-UA" w:eastAsia="ru-RU"/>
              </w:rPr>
              <w:t xml:space="preserve">. Зажадати від </w:t>
            </w:r>
            <w:proofErr w:type="spellStart"/>
            <w:r>
              <w:rPr>
                <w:rFonts w:ascii="Times New Roman" w:hAnsi="Times New Roman"/>
                <w:sz w:val="28"/>
                <w:szCs w:val="28"/>
                <w:lang w:val="uk-UA" w:eastAsia="ru-RU"/>
              </w:rPr>
              <w:t>Новоукраїнського</w:t>
            </w:r>
            <w:proofErr w:type="spellEnd"/>
            <w:r>
              <w:rPr>
                <w:rFonts w:ascii="Times New Roman" w:hAnsi="Times New Roman"/>
                <w:sz w:val="28"/>
                <w:szCs w:val="28"/>
                <w:lang w:val="uk-UA" w:eastAsia="ru-RU"/>
              </w:rPr>
              <w:t xml:space="preserve"> </w:t>
            </w:r>
            <w:r w:rsidRPr="008A5917">
              <w:rPr>
                <w:rFonts w:ascii="Times New Roman" w:hAnsi="Times New Roman"/>
                <w:sz w:val="28"/>
                <w:szCs w:val="28"/>
                <w:lang w:val="uk-UA" w:eastAsia="ru-RU"/>
              </w:rPr>
              <w:t xml:space="preserve">управління </w:t>
            </w:r>
            <w:r>
              <w:rPr>
                <w:rFonts w:ascii="Times New Roman" w:hAnsi="Times New Roman"/>
                <w:sz w:val="28"/>
                <w:szCs w:val="28"/>
                <w:lang w:val="uk-UA" w:eastAsia="ru-RU"/>
              </w:rPr>
              <w:t xml:space="preserve"> ГУ </w:t>
            </w:r>
            <w:r w:rsidRPr="008A5917">
              <w:rPr>
                <w:rFonts w:ascii="Times New Roman" w:hAnsi="Times New Roman"/>
                <w:sz w:val="28"/>
                <w:szCs w:val="28"/>
                <w:lang w:val="uk-UA" w:eastAsia="ru-RU"/>
              </w:rPr>
              <w:t xml:space="preserve">ДФС </w:t>
            </w:r>
            <w:r>
              <w:rPr>
                <w:rFonts w:ascii="Times New Roman" w:hAnsi="Times New Roman"/>
                <w:sz w:val="28"/>
                <w:szCs w:val="28"/>
                <w:lang w:val="uk-UA" w:eastAsia="ru-RU"/>
              </w:rPr>
              <w:t>у Кіровоградській області</w:t>
            </w:r>
            <w:r w:rsidRPr="008A5917">
              <w:rPr>
                <w:rFonts w:ascii="Times New Roman" w:hAnsi="Times New Roman"/>
                <w:sz w:val="28"/>
                <w:szCs w:val="28"/>
                <w:lang w:val="uk-UA" w:eastAsia="ru-RU"/>
              </w:rPr>
              <w:t xml:space="preserve"> </w:t>
            </w:r>
            <w:r w:rsidRPr="00E6795D">
              <w:rPr>
                <w:rFonts w:ascii="Times New Roman" w:hAnsi="Times New Roman"/>
                <w:sz w:val="28"/>
                <w:szCs w:val="28"/>
                <w:lang w:val="uk-UA" w:eastAsia="ru-RU"/>
              </w:rPr>
              <w:t>забезпечити у</w:t>
            </w:r>
            <w:r w:rsidR="00ED221E">
              <w:rPr>
                <w:rFonts w:ascii="Times New Roman" w:hAnsi="Times New Roman"/>
                <w:sz w:val="28"/>
                <w:szCs w:val="28"/>
                <w:lang w:val="uk-UA" w:eastAsia="ru-RU"/>
              </w:rPr>
              <w:t xml:space="preserve"> 2020</w:t>
            </w:r>
            <w:r w:rsidRPr="008A5917">
              <w:rPr>
                <w:rFonts w:ascii="Times New Roman" w:hAnsi="Times New Roman"/>
                <w:sz w:val="28"/>
                <w:szCs w:val="28"/>
                <w:lang w:val="uk-UA" w:eastAsia="ru-RU"/>
              </w:rPr>
              <w:t xml:space="preserve"> році виконання затверджених </w:t>
            </w:r>
            <w:proofErr w:type="spellStart"/>
            <w:r>
              <w:rPr>
                <w:rFonts w:ascii="Times New Roman" w:hAnsi="Times New Roman"/>
                <w:sz w:val="28"/>
                <w:szCs w:val="28"/>
                <w:lang w:val="uk-UA" w:eastAsia="ru-RU"/>
              </w:rPr>
              <w:t>Новоукраїнською</w:t>
            </w:r>
            <w:proofErr w:type="spellEnd"/>
            <w:r>
              <w:rPr>
                <w:rFonts w:ascii="Times New Roman" w:hAnsi="Times New Roman"/>
                <w:sz w:val="28"/>
                <w:szCs w:val="28"/>
                <w:lang w:val="uk-UA" w:eastAsia="ru-RU"/>
              </w:rPr>
              <w:t xml:space="preserve"> міською об'єднаною територіальною громадою</w:t>
            </w:r>
            <w:r w:rsidRPr="008A5917">
              <w:rPr>
                <w:rFonts w:ascii="Times New Roman" w:hAnsi="Times New Roman"/>
                <w:sz w:val="28"/>
                <w:szCs w:val="28"/>
                <w:lang w:val="uk-UA" w:eastAsia="ru-RU"/>
              </w:rPr>
              <w:t xml:space="preserve"> показників податкових і неподаткових надходжень загального та спеціального фондів </w:t>
            </w:r>
            <w:r w:rsidRPr="00E85B1A">
              <w:rPr>
                <w:rFonts w:ascii="Times New Roman" w:hAnsi="Times New Roman"/>
                <w:sz w:val="28"/>
                <w:szCs w:val="28"/>
                <w:lang w:val="uk-UA" w:eastAsia="ru-RU"/>
              </w:rPr>
              <w:t>бюджету міської об'єднаної територіальної громади</w:t>
            </w:r>
            <w:r w:rsidRPr="008A5917">
              <w:rPr>
                <w:rFonts w:ascii="Times New Roman" w:hAnsi="Times New Roman"/>
                <w:sz w:val="28"/>
                <w:szCs w:val="28"/>
                <w:lang w:val="uk-UA" w:eastAsia="ru-RU"/>
              </w:rPr>
              <w:t>.</w:t>
            </w:r>
          </w:p>
          <w:p w:rsidR="002E4DD3" w:rsidRPr="008A5917" w:rsidRDefault="002E4DD3" w:rsidP="007A394D">
            <w:pPr>
              <w:tabs>
                <w:tab w:val="left" w:pos="567"/>
              </w:tabs>
              <w:spacing w:after="0" w:line="240" w:lineRule="auto"/>
              <w:jc w:val="both"/>
              <w:rPr>
                <w:rFonts w:ascii="Times New Roman" w:hAnsi="Times New Roman"/>
                <w:sz w:val="28"/>
                <w:szCs w:val="28"/>
                <w:highlight w:val="yellow"/>
                <w:lang w:val="uk-UA" w:eastAsia="ru-RU"/>
              </w:rPr>
            </w:pPr>
          </w:p>
          <w:p w:rsidR="002E4DD3" w:rsidRPr="008A5917" w:rsidRDefault="00B2064D" w:rsidP="007A394D">
            <w:pPr>
              <w:autoSpaceDE w:val="0"/>
              <w:autoSpaceDN w:val="0"/>
              <w:spacing w:after="0" w:line="240" w:lineRule="auto"/>
              <w:ind w:firstLine="567"/>
              <w:jc w:val="both"/>
              <w:rPr>
                <w:rFonts w:ascii="Times New Roman" w:hAnsi="Times New Roman"/>
                <w:sz w:val="28"/>
                <w:szCs w:val="28"/>
                <w:lang w:val="uk-UA" w:eastAsia="ru-RU"/>
              </w:rPr>
            </w:pPr>
            <w:r>
              <w:rPr>
                <w:rFonts w:ascii="Times New Roman" w:hAnsi="Times New Roman"/>
                <w:sz w:val="28"/>
                <w:szCs w:val="28"/>
                <w:lang w:val="uk-UA" w:eastAsia="ru-RU"/>
              </w:rPr>
              <w:t>16</w:t>
            </w:r>
            <w:r w:rsidR="002E4DD3" w:rsidRPr="008A5917">
              <w:rPr>
                <w:rFonts w:ascii="Times New Roman" w:hAnsi="Times New Roman"/>
                <w:sz w:val="28"/>
                <w:szCs w:val="28"/>
                <w:lang w:val="uk-UA" w:eastAsia="ru-RU"/>
              </w:rPr>
              <w:t>. Встановити, що додатки 1-</w:t>
            </w:r>
            <w:r w:rsidR="002E4DD3">
              <w:rPr>
                <w:rFonts w:ascii="Times New Roman" w:hAnsi="Times New Roman"/>
                <w:sz w:val="28"/>
                <w:szCs w:val="28"/>
                <w:lang w:val="uk-UA" w:eastAsia="ru-RU"/>
              </w:rPr>
              <w:t xml:space="preserve"> </w:t>
            </w:r>
            <w:r w:rsidR="00281648">
              <w:rPr>
                <w:rFonts w:ascii="Times New Roman" w:hAnsi="Times New Roman"/>
                <w:sz w:val="28"/>
                <w:szCs w:val="28"/>
                <w:lang w:val="uk-UA" w:eastAsia="ru-RU"/>
              </w:rPr>
              <w:t>6</w:t>
            </w:r>
            <w:r w:rsidR="002E4DD3" w:rsidRPr="008A5917">
              <w:rPr>
                <w:rFonts w:ascii="Times New Roman" w:hAnsi="Times New Roman"/>
                <w:sz w:val="28"/>
                <w:szCs w:val="28"/>
                <w:lang w:val="uk-UA" w:eastAsia="ru-RU"/>
              </w:rPr>
              <w:t xml:space="preserve"> до цього рішення є його невід’ємною </w:t>
            </w:r>
            <w:r w:rsidR="002E4DD3" w:rsidRPr="008A5917">
              <w:rPr>
                <w:rFonts w:ascii="Times New Roman" w:hAnsi="Times New Roman"/>
                <w:sz w:val="28"/>
                <w:szCs w:val="28"/>
                <w:lang w:val="uk-UA" w:eastAsia="ru-RU"/>
              </w:rPr>
              <w:lastRenderedPageBreak/>
              <w:t xml:space="preserve">частиною. </w:t>
            </w:r>
          </w:p>
          <w:p w:rsidR="002E4DD3" w:rsidRPr="008A5917" w:rsidRDefault="002E4DD3" w:rsidP="007A394D">
            <w:pPr>
              <w:autoSpaceDE w:val="0"/>
              <w:autoSpaceDN w:val="0"/>
              <w:spacing w:after="0" w:line="240" w:lineRule="auto"/>
              <w:ind w:firstLine="709"/>
              <w:jc w:val="both"/>
              <w:rPr>
                <w:rFonts w:ascii="Times New Roman" w:hAnsi="Times New Roman"/>
                <w:color w:val="FF0000"/>
                <w:sz w:val="28"/>
                <w:szCs w:val="28"/>
                <w:lang w:val="uk-UA" w:eastAsia="ru-RU"/>
              </w:rPr>
            </w:pPr>
          </w:p>
          <w:p w:rsidR="002E4DD3" w:rsidRPr="008A5917" w:rsidRDefault="00B2064D" w:rsidP="007A394D">
            <w:pPr>
              <w:spacing w:after="0" w:line="240" w:lineRule="auto"/>
              <w:ind w:firstLine="567"/>
              <w:jc w:val="both"/>
              <w:rPr>
                <w:rFonts w:ascii="Times New Roman" w:hAnsi="Times New Roman"/>
                <w:sz w:val="28"/>
                <w:szCs w:val="28"/>
                <w:lang w:val="uk-UA" w:eastAsia="uk-UA"/>
              </w:rPr>
            </w:pPr>
            <w:r>
              <w:rPr>
                <w:rFonts w:ascii="Times New Roman" w:hAnsi="Times New Roman"/>
                <w:sz w:val="28"/>
                <w:szCs w:val="28"/>
                <w:lang w:val="uk-UA" w:eastAsia="uk-UA"/>
              </w:rPr>
              <w:t>17</w:t>
            </w:r>
            <w:r w:rsidR="002E4DD3" w:rsidRPr="008A5917">
              <w:rPr>
                <w:rFonts w:ascii="Times New Roman" w:hAnsi="Times New Roman"/>
                <w:sz w:val="28"/>
                <w:szCs w:val="28"/>
                <w:lang w:val="uk-UA" w:eastAsia="uk-UA"/>
              </w:rPr>
              <w:t>. Доручити виконавчому комітету міської ради здійснити оприлюднення цього рішення на сайті міської ради в десятиденний строк з дня його прийняття, відповідно до частини четвертої статті 28 Бюджетного кодексу України.</w:t>
            </w:r>
          </w:p>
          <w:p w:rsidR="002E4DD3" w:rsidRPr="005D32C7" w:rsidRDefault="002E4DD3" w:rsidP="007A394D">
            <w:pPr>
              <w:autoSpaceDE w:val="0"/>
              <w:autoSpaceDN w:val="0"/>
              <w:spacing w:after="0" w:line="240" w:lineRule="auto"/>
              <w:ind w:firstLine="709"/>
              <w:jc w:val="both"/>
              <w:rPr>
                <w:rFonts w:ascii="Times New Roman" w:hAnsi="Times New Roman"/>
                <w:sz w:val="28"/>
                <w:szCs w:val="28"/>
                <w:highlight w:val="lightGray"/>
                <w:lang w:val="uk-UA" w:eastAsia="ru-RU"/>
              </w:rPr>
            </w:pPr>
          </w:p>
          <w:p w:rsidR="002E4DD3" w:rsidRPr="008A5917" w:rsidRDefault="00B2064D" w:rsidP="009A3E9B">
            <w:pPr>
              <w:autoSpaceDE w:val="0"/>
              <w:autoSpaceDN w:val="0"/>
              <w:spacing w:after="0" w:line="240" w:lineRule="auto"/>
              <w:ind w:firstLine="567"/>
              <w:jc w:val="both"/>
              <w:rPr>
                <w:rFonts w:ascii="Times New Roman" w:hAnsi="Times New Roman"/>
                <w:sz w:val="28"/>
                <w:szCs w:val="28"/>
                <w:lang w:val="uk-UA" w:eastAsia="ru-RU"/>
              </w:rPr>
            </w:pPr>
            <w:r>
              <w:rPr>
                <w:rFonts w:ascii="Times New Roman" w:hAnsi="Times New Roman"/>
                <w:sz w:val="28"/>
                <w:szCs w:val="28"/>
                <w:lang w:val="uk-UA" w:eastAsia="ru-RU"/>
              </w:rPr>
              <w:t>18</w:t>
            </w:r>
            <w:r w:rsidR="002E4DD3" w:rsidRPr="008A5917">
              <w:rPr>
                <w:rFonts w:ascii="Times New Roman" w:hAnsi="Times New Roman"/>
                <w:sz w:val="28"/>
                <w:szCs w:val="28"/>
                <w:lang w:val="uk-UA" w:eastAsia="ru-RU"/>
              </w:rPr>
              <w:t xml:space="preserve">. Рішення "Про бюджет </w:t>
            </w:r>
            <w:proofErr w:type="spellStart"/>
            <w:r w:rsidR="002E4DD3" w:rsidRPr="008A5917">
              <w:rPr>
                <w:rFonts w:ascii="Times New Roman" w:hAnsi="Times New Roman"/>
                <w:sz w:val="28"/>
                <w:szCs w:val="28"/>
                <w:lang w:val="uk-UA" w:eastAsia="ru-RU"/>
              </w:rPr>
              <w:t>Новоукраїнської</w:t>
            </w:r>
            <w:proofErr w:type="spellEnd"/>
            <w:r w:rsidR="002E4DD3" w:rsidRPr="008A5917">
              <w:rPr>
                <w:rFonts w:ascii="Times New Roman" w:hAnsi="Times New Roman"/>
                <w:sz w:val="28"/>
                <w:szCs w:val="28"/>
                <w:lang w:val="uk-UA" w:eastAsia="ru-RU"/>
              </w:rPr>
              <w:t xml:space="preserve"> міської об'єднано</w:t>
            </w:r>
            <w:r w:rsidR="00C25CEE">
              <w:rPr>
                <w:rFonts w:ascii="Times New Roman" w:hAnsi="Times New Roman"/>
                <w:sz w:val="28"/>
                <w:szCs w:val="28"/>
                <w:lang w:val="uk-UA" w:eastAsia="ru-RU"/>
              </w:rPr>
              <w:t>ї територіальної громади на 2020</w:t>
            </w:r>
            <w:r w:rsidR="002E4DD3" w:rsidRPr="008A5917">
              <w:rPr>
                <w:rFonts w:ascii="Times New Roman" w:hAnsi="Times New Roman"/>
                <w:sz w:val="28"/>
                <w:szCs w:val="28"/>
                <w:lang w:val="uk-UA" w:eastAsia="ru-RU"/>
              </w:rPr>
              <w:t xml:space="preserve"> рік" </w:t>
            </w:r>
            <w:r w:rsidR="00C25CEE">
              <w:rPr>
                <w:rFonts w:ascii="Times New Roman" w:hAnsi="Times New Roman"/>
                <w:sz w:val="28"/>
                <w:szCs w:val="28"/>
                <w:lang w:val="uk-UA" w:eastAsia="ru-RU"/>
              </w:rPr>
              <w:t>набирає чинності з 01 січня 2020</w:t>
            </w:r>
            <w:r w:rsidR="002E4DD3" w:rsidRPr="008A5917">
              <w:rPr>
                <w:rFonts w:ascii="Times New Roman" w:hAnsi="Times New Roman"/>
                <w:sz w:val="28"/>
                <w:szCs w:val="28"/>
                <w:lang w:val="uk-UA" w:eastAsia="ru-RU"/>
              </w:rPr>
              <w:t xml:space="preserve"> року.</w:t>
            </w:r>
          </w:p>
          <w:p w:rsidR="002E4DD3" w:rsidRPr="008A5917" w:rsidRDefault="002E4DD3" w:rsidP="007A394D">
            <w:pPr>
              <w:autoSpaceDE w:val="0"/>
              <w:autoSpaceDN w:val="0"/>
              <w:spacing w:after="0" w:line="240" w:lineRule="auto"/>
              <w:ind w:firstLine="709"/>
              <w:jc w:val="both"/>
              <w:rPr>
                <w:rFonts w:ascii="Times New Roman" w:hAnsi="Times New Roman"/>
                <w:sz w:val="28"/>
                <w:szCs w:val="28"/>
                <w:highlight w:val="yellow"/>
                <w:lang w:val="uk-UA" w:eastAsia="ru-RU"/>
              </w:rPr>
            </w:pPr>
          </w:p>
          <w:p w:rsidR="002E4DD3" w:rsidRPr="008A5917" w:rsidRDefault="00B2064D" w:rsidP="009A3E9B">
            <w:pPr>
              <w:tabs>
                <w:tab w:val="left" w:pos="9498"/>
              </w:tabs>
              <w:spacing w:after="0" w:line="240" w:lineRule="auto"/>
              <w:ind w:right="-30" w:firstLine="567"/>
              <w:jc w:val="both"/>
              <w:rPr>
                <w:rFonts w:ascii="Times New Roman" w:hAnsi="Times New Roman"/>
                <w:color w:val="FF0000"/>
                <w:sz w:val="28"/>
                <w:szCs w:val="28"/>
                <w:lang w:val="uk-UA" w:eastAsia="ru-RU"/>
              </w:rPr>
            </w:pPr>
            <w:r>
              <w:rPr>
                <w:rFonts w:ascii="Times New Roman" w:hAnsi="Times New Roman"/>
                <w:sz w:val="28"/>
                <w:szCs w:val="28"/>
                <w:lang w:val="uk-UA" w:eastAsia="ru-RU"/>
              </w:rPr>
              <w:t>19</w:t>
            </w:r>
            <w:r w:rsidR="002E4DD3" w:rsidRPr="008A5917">
              <w:rPr>
                <w:rFonts w:ascii="Times New Roman" w:hAnsi="Times New Roman"/>
                <w:sz w:val="28"/>
                <w:szCs w:val="28"/>
                <w:lang w:val="uk-UA" w:eastAsia="ru-RU"/>
              </w:rPr>
              <w:t xml:space="preserve">. </w:t>
            </w:r>
            <w:r w:rsidR="002E4DD3" w:rsidRPr="008A5917">
              <w:rPr>
                <w:rFonts w:ascii="Times New Roman" w:hAnsi="Times New Roman"/>
                <w:sz w:val="28"/>
                <w:szCs w:val="28"/>
                <w:lang w:val="uk-UA" w:eastAsia="uk-UA"/>
              </w:rPr>
              <w:t>Контроль за виконанням даного рішення покласти на постійну комісію  міської ради з питань планування, фінансів, бюджету та соціально-економічного розвитку</w:t>
            </w:r>
            <w:r w:rsidR="00C25CEE">
              <w:rPr>
                <w:rFonts w:ascii="Times New Roman" w:hAnsi="Times New Roman"/>
                <w:sz w:val="28"/>
                <w:szCs w:val="28"/>
                <w:lang w:val="uk-UA" w:eastAsia="uk-UA"/>
              </w:rPr>
              <w:t>.</w:t>
            </w:r>
          </w:p>
        </w:tc>
      </w:tr>
    </w:tbl>
    <w:p w:rsidR="002E4DD3" w:rsidRPr="009A3E9B" w:rsidRDefault="002E4DD3" w:rsidP="002161D5">
      <w:pPr>
        <w:spacing w:after="0" w:line="240" w:lineRule="auto"/>
        <w:rPr>
          <w:rFonts w:ascii="Times New Roman" w:hAnsi="Times New Roman"/>
          <w:sz w:val="28"/>
          <w:szCs w:val="28"/>
          <w:lang w:eastAsia="uk-UA"/>
        </w:rPr>
      </w:pPr>
    </w:p>
    <w:p w:rsidR="002E4DD3" w:rsidRPr="00E5498C" w:rsidRDefault="002E4DD3" w:rsidP="008E4F45">
      <w:pPr>
        <w:tabs>
          <w:tab w:val="left" w:pos="1860"/>
        </w:tabs>
        <w:spacing w:after="0" w:line="240" w:lineRule="auto"/>
        <w:rPr>
          <w:rFonts w:ascii="Times New Roman" w:hAnsi="Times New Roman"/>
          <w:sz w:val="28"/>
          <w:szCs w:val="28"/>
          <w:lang w:val="uk-UA" w:eastAsia="ru-RU"/>
        </w:rPr>
      </w:pPr>
    </w:p>
    <w:p w:rsidR="002E4DD3" w:rsidRPr="00E5498C" w:rsidRDefault="002E4DD3" w:rsidP="008E4F45">
      <w:pPr>
        <w:tabs>
          <w:tab w:val="left" w:pos="1860"/>
        </w:tabs>
        <w:spacing w:after="0" w:line="240" w:lineRule="auto"/>
        <w:rPr>
          <w:rFonts w:ascii="Times New Roman" w:hAnsi="Times New Roman"/>
          <w:sz w:val="28"/>
          <w:szCs w:val="28"/>
          <w:lang w:val="uk-UA" w:eastAsia="ru-RU"/>
        </w:rPr>
      </w:pPr>
    </w:p>
    <w:p w:rsidR="002E4DD3" w:rsidRPr="00E5498C" w:rsidRDefault="002E4DD3" w:rsidP="008E4F45">
      <w:pPr>
        <w:tabs>
          <w:tab w:val="left" w:pos="1860"/>
        </w:tabs>
        <w:spacing w:after="0" w:line="240" w:lineRule="auto"/>
        <w:rPr>
          <w:rFonts w:ascii="Times New Roman" w:hAnsi="Times New Roman"/>
          <w:sz w:val="28"/>
          <w:szCs w:val="28"/>
          <w:lang w:val="uk-UA" w:eastAsia="ru-RU"/>
        </w:rPr>
      </w:pPr>
      <w:r w:rsidRPr="00E5498C">
        <w:rPr>
          <w:rFonts w:ascii="Times New Roman" w:hAnsi="Times New Roman"/>
          <w:sz w:val="28"/>
          <w:szCs w:val="28"/>
          <w:lang w:val="uk-UA" w:eastAsia="ru-RU"/>
        </w:rPr>
        <w:t>Міський голова                                                                                         О. Корінний</w:t>
      </w:r>
    </w:p>
    <w:sectPr w:rsidR="002E4DD3" w:rsidRPr="00E5498C" w:rsidSect="0024653E">
      <w:pgSz w:w="11906" w:h="16838" w:code="9"/>
      <w:pgMar w:top="567" w:right="567"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CEEB392"/>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4D40EA0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9524278A"/>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F26841E6"/>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C088D8D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55E860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3C2273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480CEA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5EC9E72"/>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308E216C"/>
    <w:lvl w:ilvl="0">
      <w:start w:val="1"/>
      <w:numFmt w:val="bullet"/>
      <w:lvlText w:val=""/>
      <w:lvlJc w:val="left"/>
      <w:pPr>
        <w:tabs>
          <w:tab w:val="num" w:pos="360"/>
        </w:tabs>
        <w:ind w:left="360" w:hanging="360"/>
      </w:pPr>
      <w:rPr>
        <w:rFonts w:ascii="Symbol" w:hAnsi="Symbol" w:hint="default"/>
      </w:rPr>
    </w:lvl>
  </w:abstractNum>
  <w:abstractNum w:abstractNumId="10">
    <w:nsid w:val="36D13566"/>
    <w:multiLevelType w:val="hybridMultilevel"/>
    <w:tmpl w:val="5762E2BA"/>
    <w:lvl w:ilvl="0" w:tplc="67FEDE86">
      <w:numFmt w:val="bullet"/>
      <w:lvlText w:val="-"/>
      <w:lvlJc w:val="left"/>
      <w:pPr>
        <w:ind w:left="1069" w:hanging="360"/>
      </w:pPr>
      <w:rPr>
        <w:rFonts w:ascii="Times New Roman" w:eastAsia="SimSu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1">
    <w:nsid w:val="578F4330"/>
    <w:multiLevelType w:val="hybridMultilevel"/>
    <w:tmpl w:val="AAB43328"/>
    <w:lvl w:ilvl="0" w:tplc="1C3ED5B8">
      <w:start w:val="4"/>
      <w:numFmt w:val="bullet"/>
      <w:lvlText w:val="-"/>
      <w:lvlJc w:val="left"/>
      <w:pPr>
        <w:ind w:left="1069" w:hanging="360"/>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11"/>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gutterAtTop/>
  <w:proofState w:spelling="clean" w:grammar="clean"/>
  <w:doNotTrackMoves/>
  <w:defaultTabStop w:val="708"/>
  <w:hyphenationZone w:val="425"/>
  <w:drawingGridHorizontalSpacing w:val="140"/>
  <w:drawingGridVerticalSpacing w:val="381"/>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45E88"/>
    <w:rsid w:val="00002634"/>
    <w:rsid w:val="00002A2B"/>
    <w:rsid w:val="00010C0B"/>
    <w:rsid w:val="00013959"/>
    <w:rsid w:val="00015302"/>
    <w:rsid w:val="000168D1"/>
    <w:rsid w:val="0002476D"/>
    <w:rsid w:val="00027DE8"/>
    <w:rsid w:val="00031707"/>
    <w:rsid w:val="00031FD7"/>
    <w:rsid w:val="00033C66"/>
    <w:rsid w:val="00037398"/>
    <w:rsid w:val="000403CB"/>
    <w:rsid w:val="00043D28"/>
    <w:rsid w:val="000548DC"/>
    <w:rsid w:val="00056EBF"/>
    <w:rsid w:val="00060F28"/>
    <w:rsid w:val="0007776A"/>
    <w:rsid w:val="000818D6"/>
    <w:rsid w:val="00083BAB"/>
    <w:rsid w:val="0008519C"/>
    <w:rsid w:val="000900E2"/>
    <w:rsid w:val="000A01E6"/>
    <w:rsid w:val="000A6A86"/>
    <w:rsid w:val="000B0C1B"/>
    <w:rsid w:val="000B678D"/>
    <w:rsid w:val="000B7305"/>
    <w:rsid w:val="000D7E78"/>
    <w:rsid w:val="000E1A6B"/>
    <w:rsid w:val="000E3898"/>
    <w:rsid w:val="000E737D"/>
    <w:rsid w:val="000F02B3"/>
    <w:rsid w:val="000F156F"/>
    <w:rsid w:val="000F7108"/>
    <w:rsid w:val="00105177"/>
    <w:rsid w:val="001128FA"/>
    <w:rsid w:val="00115494"/>
    <w:rsid w:val="00116A26"/>
    <w:rsid w:val="00117216"/>
    <w:rsid w:val="00117719"/>
    <w:rsid w:val="001335A4"/>
    <w:rsid w:val="00150AD8"/>
    <w:rsid w:val="00156A29"/>
    <w:rsid w:val="00172E89"/>
    <w:rsid w:val="00175581"/>
    <w:rsid w:val="00182702"/>
    <w:rsid w:val="00187E44"/>
    <w:rsid w:val="001906F9"/>
    <w:rsid w:val="001914F9"/>
    <w:rsid w:val="00193256"/>
    <w:rsid w:val="00194DAB"/>
    <w:rsid w:val="001B3002"/>
    <w:rsid w:val="001C3857"/>
    <w:rsid w:val="001D34B9"/>
    <w:rsid w:val="001D4583"/>
    <w:rsid w:val="001E30B9"/>
    <w:rsid w:val="001E3184"/>
    <w:rsid w:val="001E501B"/>
    <w:rsid w:val="001E7967"/>
    <w:rsid w:val="001F6556"/>
    <w:rsid w:val="001F746F"/>
    <w:rsid w:val="001F761D"/>
    <w:rsid w:val="00201A5E"/>
    <w:rsid w:val="002058C8"/>
    <w:rsid w:val="002161D5"/>
    <w:rsid w:val="00216DD2"/>
    <w:rsid w:val="00223AD2"/>
    <w:rsid w:val="00225A57"/>
    <w:rsid w:val="00226238"/>
    <w:rsid w:val="00233DCC"/>
    <w:rsid w:val="00241B9C"/>
    <w:rsid w:val="002458DC"/>
    <w:rsid w:val="00246352"/>
    <w:rsid w:val="0024653E"/>
    <w:rsid w:val="0025732C"/>
    <w:rsid w:val="00274A0B"/>
    <w:rsid w:val="002807C6"/>
    <w:rsid w:val="00281430"/>
    <w:rsid w:val="00281648"/>
    <w:rsid w:val="00282C5A"/>
    <w:rsid w:val="00283634"/>
    <w:rsid w:val="00284C9C"/>
    <w:rsid w:val="00294458"/>
    <w:rsid w:val="00294746"/>
    <w:rsid w:val="0029573B"/>
    <w:rsid w:val="002A216D"/>
    <w:rsid w:val="002A76E8"/>
    <w:rsid w:val="002B2F27"/>
    <w:rsid w:val="002B6817"/>
    <w:rsid w:val="002C0276"/>
    <w:rsid w:val="002C112A"/>
    <w:rsid w:val="002C4795"/>
    <w:rsid w:val="002C7A32"/>
    <w:rsid w:val="002D655E"/>
    <w:rsid w:val="002D7A21"/>
    <w:rsid w:val="002D7DFE"/>
    <w:rsid w:val="002E2C4C"/>
    <w:rsid w:val="002E3466"/>
    <w:rsid w:val="002E48E9"/>
    <w:rsid w:val="002E4DD3"/>
    <w:rsid w:val="002E75F6"/>
    <w:rsid w:val="003057CE"/>
    <w:rsid w:val="00311751"/>
    <w:rsid w:val="00326714"/>
    <w:rsid w:val="0033087F"/>
    <w:rsid w:val="0033193E"/>
    <w:rsid w:val="0033451C"/>
    <w:rsid w:val="003353BB"/>
    <w:rsid w:val="003424CE"/>
    <w:rsid w:val="00344ED4"/>
    <w:rsid w:val="00346482"/>
    <w:rsid w:val="00362BB8"/>
    <w:rsid w:val="00362C43"/>
    <w:rsid w:val="00365153"/>
    <w:rsid w:val="00372019"/>
    <w:rsid w:val="00376E27"/>
    <w:rsid w:val="00380F73"/>
    <w:rsid w:val="00392A78"/>
    <w:rsid w:val="003954C3"/>
    <w:rsid w:val="003C03DE"/>
    <w:rsid w:val="003C2066"/>
    <w:rsid w:val="003C3B1D"/>
    <w:rsid w:val="003D51C9"/>
    <w:rsid w:val="003F2218"/>
    <w:rsid w:val="0041107D"/>
    <w:rsid w:val="0041274F"/>
    <w:rsid w:val="00421EF9"/>
    <w:rsid w:val="00423F80"/>
    <w:rsid w:val="00424231"/>
    <w:rsid w:val="00434B13"/>
    <w:rsid w:val="00434E35"/>
    <w:rsid w:val="00462D05"/>
    <w:rsid w:val="00463B83"/>
    <w:rsid w:val="00472812"/>
    <w:rsid w:val="00474471"/>
    <w:rsid w:val="00494DEE"/>
    <w:rsid w:val="0049577C"/>
    <w:rsid w:val="004A4A4A"/>
    <w:rsid w:val="004B265E"/>
    <w:rsid w:val="004B40A8"/>
    <w:rsid w:val="004B490D"/>
    <w:rsid w:val="004C32C3"/>
    <w:rsid w:val="004C506B"/>
    <w:rsid w:val="004C5C12"/>
    <w:rsid w:val="004D434D"/>
    <w:rsid w:val="004D4E11"/>
    <w:rsid w:val="004E0D95"/>
    <w:rsid w:val="004E2809"/>
    <w:rsid w:val="004E5B25"/>
    <w:rsid w:val="004F170A"/>
    <w:rsid w:val="004F5723"/>
    <w:rsid w:val="004F593A"/>
    <w:rsid w:val="00500E1F"/>
    <w:rsid w:val="00510557"/>
    <w:rsid w:val="0052288D"/>
    <w:rsid w:val="00532D6D"/>
    <w:rsid w:val="005438A2"/>
    <w:rsid w:val="00555382"/>
    <w:rsid w:val="00556B6A"/>
    <w:rsid w:val="005607CE"/>
    <w:rsid w:val="00562E30"/>
    <w:rsid w:val="00576231"/>
    <w:rsid w:val="005A2646"/>
    <w:rsid w:val="005A35CF"/>
    <w:rsid w:val="005B339C"/>
    <w:rsid w:val="005C23B5"/>
    <w:rsid w:val="005C3B1D"/>
    <w:rsid w:val="005D32C7"/>
    <w:rsid w:val="005D4867"/>
    <w:rsid w:val="005D6CA5"/>
    <w:rsid w:val="005E07C0"/>
    <w:rsid w:val="005E1DE2"/>
    <w:rsid w:val="005E4096"/>
    <w:rsid w:val="005E6E1E"/>
    <w:rsid w:val="005F3F95"/>
    <w:rsid w:val="00613E1F"/>
    <w:rsid w:val="006239E7"/>
    <w:rsid w:val="00624EDF"/>
    <w:rsid w:val="00637E7B"/>
    <w:rsid w:val="00640E16"/>
    <w:rsid w:val="006442BF"/>
    <w:rsid w:val="006529AB"/>
    <w:rsid w:val="006533FA"/>
    <w:rsid w:val="0065569B"/>
    <w:rsid w:val="00655F8D"/>
    <w:rsid w:val="0066338B"/>
    <w:rsid w:val="0067399B"/>
    <w:rsid w:val="00673B9B"/>
    <w:rsid w:val="00673E8A"/>
    <w:rsid w:val="00675E62"/>
    <w:rsid w:val="006914C6"/>
    <w:rsid w:val="006A0CA2"/>
    <w:rsid w:val="006A7A89"/>
    <w:rsid w:val="006B0FBF"/>
    <w:rsid w:val="006B595C"/>
    <w:rsid w:val="006B6B22"/>
    <w:rsid w:val="006D50E6"/>
    <w:rsid w:val="006E0129"/>
    <w:rsid w:val="006E0E62"/>
    <w:rsid w:val="006F2A4C"/>
    <w:rsid w:val="00705066"/>
    <w:rsid w:val="007073B8"/>
    <w:rsid w:val="00712E49"/>
    <w:rsid w:val="0072289C"/>
    <w:rsid w:val="00723728"/>
    <w:rsid w:val="007257A0"/>
    <w:rsid w:val="007320A9"/>
    <w:rsid w:val="007631AE"/>
    <w:rsid w:val="007648B3"/>
    <w:rsid w:val="007743AD"/>
    <w:rsid w:val="00774C8A"/>
    <w:rsid w:val="00781A92"/>
    <w:rsid w:val="007859B2"/>
    <w:rsid w:val="00790425"/>
    <w:rsid w:val="007946B1"/>
    <w:rsid w:val="007A0043"/>
    <w:rsid w:val="007A263D"/>
    <w:rsid w:val="007A394D"/>
    <w:rsid w:val="007A4625"/>
    <w:rsid w:val="007B28E5"/>
    <w:rsid w:val="007C036E"/>
    <w:rsid w:val="007C705C"/>
    <w:rsid w:val="007D12DA"/>
    <w:rsid w:val="007D30DC"/>
    <w:rsid w:val="007D53BA"/>
    <w:rsid w:val="007F276A"/>
    <w:rsid w:val="00800E59"/>
    <w:rsid w:val="00803BDF"/>
    <w:rsid w:val="008050B5"/>
    <w:rsid w:val="00807CB8"/>
    <w:rsid w:val="00811DA6"/>
    <w:rsid w:val="00822113"/>
    <w:rsid w:val="0083052B"/>
    <w:rsid w:val="00833879"/>
    <w:rsid w:val="00833CA8"/>
    <w:rsid w:val="00852687"/>
    <w:rsid w:val="00855BF4"/>
    <w:rsid w:val="00874A9C"/>
    <w:rsid w:val="008758C7"/>
    <w:rsid w:val="00880186"/>
    <w:rsid w:val="008839D3"/>
    <w:rsid w:val="00886225"/>
    <w:rsid w:val="00886D79"/>
    <w:rsid w:val="00891367"/>
    <w:rsid w:val="00897262"/>
    <w:rsid w:val="008A450C"/>
    <w:rsid w:val="008A4AF5"/>
    <w:rsid w:val="008A5917"/>
    <w:rsid w:val="008B37A0"/>
    <w:rsid w:val="008B525E"/>
    <w:rsid w:val="008C581F"/>
    <w:rsid w:val="008C6B29"/>
    <w:rsid w:val="008D0CCB"/>
    <w:rsid w:val="008D107C"/>
    <w:rsid w:val="008D3022"/>
    <w:rsid w:val="008E44FC"/>
    <w:rsid w:val="008E4F45"/>
    <w:rsid w:val="008F130C"/>
    <w:rsid w:val="008F25D8"/>
    <w:rsid w:val="0090046A"/>
    <w:rsid w:val="00900F61"/>
    <w:rsid w:val="009131A0"/>
    <w:rsid w:val="00921EDE"/>
    <w:rsid w:val="009243A8"/>
    <w:rsid w:val="009261CA"/>
    <w:rsid w:val="00932C2D"/>
    <w:rsid w:val="00936143"/>
    <w:rsid w:val="00941430"/>
    <w:rsid w:val="00945E39"/>
    <w:rsid w:val="00961681"/>
    <w:rsid w:val="009626A5"/>
    <w:rsid w:val="00963CEB"/>
    <w:rsid w:val="00966CD2"/>
    <w:rsid w:val="009739DA"/>
    <w:rsid w:val="0097597C"/>
    <w:rsid w:val="00977070"/>
    <w:rsid w:val="0098302B"/>
    <w:rsid w:val="00985D20"/>
    <w:rsid w:val="00992E74"/>
    <w:rsid w:val="00993BA6"/>
    <w:rsid w:val="009A0C7F"/>
    <w:rsid w:val="009A3E9B"/>
    <w:rsid w:val="009A7F18"/>
    <w:rsid w:val="009B017D"/>
    <w:rsid w:val="009B6454"/>
    <w:rsid w:val="009C2D82"/>
    <w:rsid w:val="009C45D3"/>
    <w:rsid w:val="009C4BE4"/>
    <w:rsid w:val="009D08D7"/>
    <w:rsid w:val="009D1A81"/>
    <w:rsid w:val="009D48E9"/>
    <w:rsid w:val="009E1EAB"/>
    <w:rsid w:val="009E66C3"/>
    <w:rsid w:val="009F330F"/>
    <w:rsid w:val="00A11075"/>
    <w:rsid w:val="00A14F5F"/>
    <w:rsid w:val="00A25EAD"/>
    <w:rsid w:val="00A26FBE"/>
    <w:rsid w:val="00A3185A"/>
    <w:rsid w:val="00A35E74"/>
    <w:rsid w:val="00A37349"/>
    <w:rsid w:val="00A417A8"/>
    <w:rsid w:val="00A45121"/>
    <w:rsid w:val="00A47A69"/>
    <w:rsid w:val="00A5038C"/>
    <w:rsid w:val="00A541E6"/>
    <w:rsid w:val="00A73B32"/>
    <w:rsid w:val="00A866BB"/>
    <w:rsid w:val="00A86B74"/>
    <w:rsid w:val="00A929B5"/>
    <w:rsid w:val="00A94ABA"/>
    <w:rsid w:val="00A96C2E"/>
    <w:rsid w:val="00AA3A76"/>
    <w:rsid w:val="00AA3A79"/>
    <w:rsid w:val="00AB09A1"/>
    <w:rsid w:val="00AB1BB8"/>
    <w:rsid w:val="00AB400F"/>
    <w:rsid w:val="00AB483A"/>
    <w:rsid w:val="00AB4A12"/>
    <w:rsid w:val="00AC3107"/>
    <w:rsid w:val="00AC46CA"/>
    <w:rsid w:val="00AD3664"/>
    <w:rsid w:val="00AE0E48"/>
    <w:rsid w:val="00AF628D"/>
    <w:rsid w:val="00B068ED"/>
    <w:rsid w:val="00B17540"/>
    <w:rsid w:val="00B2064D"/>
    <w:rsid w:val="00B257BA"/>
    <w:rsid w:val="00B3692B"/>
    <w:rsid w:val="00B42511"/>
    <w:rsid w:val="00B50541"/>
    <w:rsid w:val="00B50F25"/>
    <w:rsid w:val="00B626F9"/>
    <w:rsid w:val="00B67070"/>
    <w:rsid w:val="00B7145F"/>
    <w:rsid w:val="00B7274E"/>
    <w:rsid w:val="00B73696"/>
    <w:rsid w:val="00B74897"/>
    <w:rsid w:val="00B872ED"/>
    <w:rsid w:val="00B90E5B"/>
    <w:rsid w:val="00B9728F"/>
    <w:rsid w:val="00BA0B77"/>
    <w:rsid w:val="00BB0335"/>
    <w:rsid w:val="00BD10ED"/>
    <w:rsid w:val="00BD22D3"/>
    <w:rsid w:val="00BD4063"/>
    <w:rsid w:val="00BF13B4"/>
    <w:rsid w:val="00BF4E1E"/>
    <w:rsid w:val="00C14E3C"/>
    <w:rsid w:val="00C24DD7"/>
    <w:rsid w:val="00C25CEE"/>
    <w:rsid w:val="00C33284"/>
    <w:rsid w:val="00C342C0"/>
    <w:rsid w:val="00C34D9F"/>
    <w:rsid w:val="00C35FBC"/>
    <w:rsid w:val="00C40ABE"/>
    <w:rsid w:val="00C50563"/>
    <w:rsid w:val="00C62C5B"/>
    <w:rsid w:val="00C67365"/>
    <w:rsid w:val="00C70343"/>
    <w:rsid w:val="00C73BD0"/>
    <w:rsid w:val="00C74BF2"/>
    <w:rsid w:val="00C770BD"/>
    <w:rsid w:val="00C80BF6"/>
    <w:rsid w:val="00C870B9"/>
    <w:rsid w:val="00CA6627"/>
    <w:rsid w:val="00CA6F37"/>
    <w:rsid w:val="00CB7E05"/>
    <w:rsid w:val="00CC0018"/>
    <w:rsid w:val="00CC3441"/>
    <w:rsid w:val="00CC7947"/>
    <w:rsid w:val="00CD576B"/>
    <w:rsid w:val="00CD6CBB"/>
    <w:rsid w:val="00CE519D"/>
    <w:rsid w:val="00CE61D0"/>
    <w:rsid w:val="00CF314D"/>
    <w:rsid w:val="00D110F0"/>
    <w:rsid w:val="00D24B9A"/>
    <w:rsid w:val="00D26386"/>
    <w:rsid w:val="00D31244"/>
    <w:rsid w:val="00D51124"/>
    <w:rsid w:val="00D54B84"/>
    <w:rsid w:val="00D822AD"/>
    <w:rsid w:val="00D8249E"/>
    <w:rsid w:val="00D85474"/>
    <w:rsid w:val="00D8615F"/>
    <w:rsid w:val="00D938C2"/>
    <w:rsid w:val="00D97AAF"/>
    <w:rsid w:val="00DA1C8E"/>
    <w:rsid w:val="00DA5053"/>
    <w:rsid w:val="00DA6641"/>
    <w:rsid w:val="00DA6C94"/>
    <w:rsid w:val="00DB17CF"/>
    <w:rsid w:val="00DB602B"/>
    <w:rsid w:val="00DB7BED"/>
    <w:rsid w:val="00DC463C"/>
    <w:rsid w:val="00DD375A"/>
    <w:rsid w:val="00DD7EE9"/>
    <w:rsid w:val="00DE1946"/>
    <w:rsid w:val="00DE1A4F"/>
    <w:rsid w:val="00DF0724"/>
    <w:rsid w:val="00DF1AA2"/>
    <w:rsid w:val="00DF604F"/>
    <w:rsid w:val="00E04D6C"/>
    <w:rsid w:val="00E06B67"/>
    <w:rsid w:val="00E06E21"/>
    <w:rsid w:val="00E26DE4"/>
    <w:rsid w:val="00E30ECD"/>
    <w:rsid w:val="00E34478"/>
    <w:rsid w:val="00E37FB6"/>
    <w:rsid w:val="00E42044"/>
    <w:rsid w:val="00E42DDC"/>
    <w:rsid w:val="00E45E88"/>
    <w:rsid w:val="00E5498C"/>
    <w:rsid w:val="00E61262"/>
    <w:rsid w:val="00E62E45"/>
    <w:rsid w:val="00E63755"/>
    <w:rsid w:val="00E6795D"/>
    <w:rsid w:val="00E71673"/>
    <w:rsid w:val="00E81FD3"/>
    <w:rsid w:val="00E84F6A"/>
    <w:rsid w:val="00E85B1A"/>
    <w:rsid w:val="00EA0BB3"/>
    <w:rsid w:val="00EA1224"/>
    <w:rsid w:val="00EB3DB9"/>
    <w:rsid w:val="00EC51F7"/>
    <w:rsid w:val="00ED221E"/>
    <w:rsid w:val="00ED23B9"/>
    <w:rsid w:val="00ED37DB"/>
    <w:rsid w:val="00EF6366"/>
    <w:rsid w:val="00F00FEE"/>
    <w:rsid w:val="00F0705C"/>
    <w:rsid w:val="00F136EA"/>
    <w:rsid w:val="00F26A1F"/>
    <w:rsid w:val="00F36267"/>
    <w:rsid w:val="00F41813"/>
    <w:rsid w:val="00F457AD"/>
    <w:rsid w:val="00F5153C"/>
    <w:rsid w:val="00F5363A"/>
    <w:rsid w:val="00F5477E"/>
    <w:rsid w:val="00F562D4"/>
    <w:rsid w:val="00F80280"/>
    <w:rsid w:val="00F91750"/>
    <w:rsid w:val="00F94530"/>
    <w:rsid w:val="00FA3159"/>
    <w:rsid w:val="00FA6928"/>
    <w:rsid w:val="00FA79AA"/>
    <w:rsid w:val="00FB2CBE"/>
    <w:rsid w:val="00FC68AE"/>
    <w:rsid w:val="00FD021E"/>
    <w:rsid w:val="00FD2F4E"/>
    <w:rsid w:val="00FD53B7"/>
    <w:rsid w:val="00FE063F"/>
    <w:rsid w:val="00FE13A2"/>
    <w:rsid w:val="00FE17FA"/>
    <w:rsid w:val="00FF5EA0"/>
    <w:rsid w:val="00FF7BA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1EDE"/>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E45E88"/>
    <w:pPr>
      <w:spacing w:after="0" w:line="240" w:lineRule="auto"/>
    </w:pPr>
    <w:rPr>
      <w:rFonts w:ascii="Tahoma" w:hAnsi="Tahoma"/>
      <w:sz w:val="16"/>
      <w:szCs w:val="20"/>
      <w:lang w:val="uk-UA" w:eastAsia="uk-UA"/>
    </w:rPr>
  </w:style>
  <w:style w:type="character" w:customStyle="1" w:styleId="a4">
    <w:name w:val="Текст выноски Знак"/>
    <w:link w:val="a3"/>
    <w:uiPriority w:val="99"/>
    <w:semiHidden/>
    <w:locked/>
    <w:rsid w:val="00E45E88"/>
    <w:rPr>
      <w:rFonts w:ascii="Tahoma" w:hAnsi="Tahoma"/>
      <w:sz w:val="16"/>
    </w:rPr>
  </w:style>
  <w:style w:type="paragraph" w:styleId="a5">
    <w:name w:val="List Paragraph"/>
    <w:basedOn w:val="a"/>
    <w:uiPriority w:val="99"/>
    <w:qFormat/>
    <w:rsid w:val="000E737D"/>
    <w:pPr>
      <w:ind w:left="720"/>
      <w:contextualSpacing/>
    </w:pPr>
  </w:style>
  <w:style w:type="paragraph" w:styleId="a6">
    <w:name w:val="Normal (Web)"/>
    <w:basedOn w:val="a"/>
    <w:uiPriority w:val="99"/>
    <w:semiHidden/>
    <w:rsid w:val="00A96C2E"/>
    <w:rPr>
      <w:rFonts w:ascii="Times New Roman" w:hAnsi="Times New Roman"/>
      <w:sz w:val="24"/>
      <w:szCs w:val="24"/>
    </w:rPr>
  </w:style>
  <w:style w:type="character" w:styleId="a7">
    <w:name w:val="Hyperlink"/>
    <w:uiPriority w:val="99"/>
    <w:rsid w:val="0049577C"/>
    <w:rPr>
      <w:rFonts w:cs="Times New Roman"/>
      <w:color w:val="0000FF"/>
      <w:u w:val="single"/>
    </w:rPr>
  </w:style>
  <w:style w:type="paragraph" w:customStyle="1" w:styleId="StyleZakonu">
    <w:name w:val="StyleZakonu"/>
    <w:basedOn w:val="a"/>
    <w:link w:val="StyleZakonu0"/>
    <w:uiPriority w:val="99"/>
    <w:rsid w:val="00D26386"/>
    <w:pPr>
      <w:spacing w:after="60" w:line="220" w:lineRule="exact"/>
      <w:ind w:firstLine="284"/>
      <w:jc w:val="both"/>
    </w:pPr>
    <w:rPr>
      <w:sz w:val="20"/>
      <w:szCs w:val="20"/>
      <w:lang w:val="uk-UA" w:eastAsia="ru-RU"/>
    </w:rPr>
  </w:style>
  <w:style w:type="character" w:customStyle="1" w:styleId="StyleZakonu0">
    <w:name w:val="StyleZakonu Знак"/>
    <w:link w:val="StyleZakonu"/>
    <w:uiPriority w:val="99"/>
    <w:locked/>
    <w:rsid w:val="00D26386"/>
    <w:rPr>
      <w:lang w:val="uk-UA" w:eastAsia="ru-RU"/>
    </w:rPr>
  </w:style>
  <w:style w:type="paragraph" w:styleId="a8">
    <w:name w:val="Body Text"/>
    <w:basedOn w:val="a"/>
    <w:link w:val="a9"/>
    <w:uiPriority w:val="99"/>
    <w:rsid w:val="002B2F27"/>
    <w:pPr>
      <w:spacing w:after="120"/>
    </w:pPr>
    <w:rPr>
      <w:sz w:val="20"/>
      <w:szCs w:val="20"/>
    </w:rPr>
  </w:style>
  <w:style w:type="character" w:customStyle="1" w:styleId="a9">
    <w:name w:val="Основной текст Знак"/>
    <w:link w:val="a8"/>
    <w:uiPriority w:val="99"/>
    <w:semiHidden/>
    <w:locked/>
    <w:rsid w:val="00A3185A"/>
    <w:rPr>
      <w:lang w:val="ru-RU"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516318">
      <w:marLeft w:val="0"/>
      <w:marRight w:val="0"/>
      <w:marTop w:val="0"/>
      <w:marBottom w:val="0"/>
      <w:divBdr>
        <w:top w:val="none" w:sz="0" w:space="0" w:color="auto"/>
        <w:left w:val="none" w:sz="0" w:space="0" w:color="auto"/>
        <w:bottom w:val="none" w:sz="0" w:space="0" w:color="auto"/>
        <w:right w:val="none" w:sz="0" w:space="0" w:color="auto"/>
      </w:divBdr>
    </w:div>
    <w:div w:id="91516319">
      <w:marLeft w:val="0"/>
      <w:marRight w:val="0"/>
      <w:marTop w:val="0"/>
      <w:marBottom w:val="0"/>
      <w:divBdr>
        <w:top w:val="none" w:sz="0" w:space="0" w:color="auto"/>
        <w:left w:val="none" w:sz="0" w:space="0" w:color="auto"/>
        <w:bottom w:val="none" w:sz="0" w:space="0" w:color="auto"/>
        <w:right w:val="none" w:sz="0" w:space="0" w:color="auto"/>
      </w:divBdr>
    </w:div>
    <w:div w:id="91516320">
      <w:marLeft w:val="0"/>
      <w:marRight w:val="0"/>
      <w:marTop w:val="0"/>
      <w:marBottom w:val="0"/>
      <w:divBdr>
        <w:top w:val="none" w:sz="0" w:space="0" w:color="auto"/>
        <w:left w:val="none" w:sz="0" w:space="0" w:color="auto"/>
        <w:bottom w:val="none" w:sz="0" w:space="0" w:color="auto"/>
        <w:right w:val="none" w:sz="0" w:space="0" w:color="auto"/>
      </w:divBdr>
    </w:div>
    <w:div w:id="91516321">
      <w:marLeft w:val="0"/>
      <w:marRight w:val="0"/>
      <w:marTop w:val="0"/>
      <w:marBottom w:val="0"/>
      <w:divBdr>
        <w:top w:val="none" w:sz="0" w:space="0" w:color="auto"/>
        <w:left w:val="none" w:sz="0" w:space="0" w:color="auto"/>
        <w:bottom w:val="none" w:sz="0" w:space="0" w:color="auto"/>
        <w:right w:val="none" w:sz="0" w:space="0" w:color="auto"/>
      </w:divBdr>
    </w:div>
    <w:div w:id="91516322">
      <w:marLeft w:val="0"/>
      <w:marRight w:val="0"/>
      <w:marTop w:val="0"/>
      <w:marBottom w:val="0"/>
      <w:divBdr>
        <w:top w:val="none" w:sz="0" w:space="0" w:color="auto"/>
        <w:left w:val="none" w:sz="0" w:space="0" w:color="auto"/>
        <w:bottom w:val="none" w:sz="0" w:space="0" w:color="auto"/>
        <w:right w:val="none" w:sz="0" w:space="0" w:color="auto"/>
      </w:divBdr>
    </w:div>
    <w:div w:id="91516323">
      <w:marLeft w:val="0"/>
      <w:marRight w:val="0"/>
      <w:marTop w:val="0"/>
      <w:marBottom w:val="0"/>
      <w:divBdr>
        <w:top w:val="none" w:sz="0" w:space="0" w:color="auto"/>
        <w:left w:val="none" w:sz="0" w:space="0" w:color="auto"/>
        <w:bottom w:val="none" w:sz="0" w:space="0" w:color="auto"/>
        <w:right w:val="none" w:sz="0" w:space="0" w:color="auto"/>
      </w:divBdr>
    </w:div>
    <w:div w:id="91516324">
      <w:marLeft w:val="0"/>
      <w:marRight w:val="0"/>
      <w:marTop w:val="0"/>
      <w:marBottom w:val="0"/>
      <w:divBdr>
        <w:top w:val="none" w:sz="0" w:space="0" w:color="auto"/>
        <w:left w:val="none" w:sz="0" w:space="0" w:color="auto"/>
        <w:bottom w:val="none" w:sz="0" w:space="0" w:color="auto"/>
        <w:right w:val="none" w:sz="0" w:space="0" w:color="auto"/>
      </w:divBdr>
    </w:div>
    <w:div w:id="91516325">
      <w:marLeft w:val="0"/>
      <w:marRight w:val="0"/>
      <w:marTop w:val="0"/>
      <w:marBottom w:val="0"/>
      <w:divBdr>
        <w:top w:val="none" w:sz="0" w:space="0" w:color="auto"/>
        <w:left w:val="none" w:sz="0" w:space="0" w:color="auto"/>
        <w:bottom w:val="none" w:sz="0" w:space="0" w:color="auto"/>
        <w:right w:val="none" w:sz="0" w:space="0" w:color="auto"/>
      </w:divBdr>
    </w:div>
    <w:div w:id="91516326">
      <w:marLeft w:val="0"/>
      <w:marRight w:val="0"/>
      <w:marTop w:val="0"/>
      <w:marBottom w:val="0"/>
      <w:divBdr>
        <w:top w:val="none" w:sz="0" w:space="0" w:color="auto"/>
        <w:left w:val="none" w:sz="0" w:space="0" w:color="auto"/>
        <w:bottom w:val="none" w:sz="0" w:space="0" w:color="auto"/>
        <w:right w:val="none" w:sz="0" w:space="0" w:color="auto"/>
      </w:divBdr>
    </w:div>
    <w:div w:id="91516327">
      <w:marLeft w:val="0"/>
      <w:marRight w:val="0"/>
      <w:marTop w:val="0"/>
      <w:marBottom w:val="0"/>
      <w:divBdr>
        <w:top w:val="none" w:sz="0" w:space="0" w:color="auto"/>
        <w:left w:val="none" w:sz="0" w:space="0" w:color="auto"/>
        <w:bottom w:val="none" w:sz="0" w:space="0" w:color="auto"/>
        <w:right w:val="none" w:sz="0" w:space="0" w:color="auto"/>
      </w:divBdr>
    </w:div>
    <w:div w:id="91516328">
      <w:marLeft w:val="0"/>
      <w:marRight w:val="0"/>
      <w:marTop w:val="0"/>
      <w:marBottom w:val="0"/>
      <w:divBdr>
        <w:top w:val="none" w:sz="0" w:space="0" w:color="auto"/>
        <w:left w:val="none" w:sz="0" w:space="0" w:color="auto"/>
        <w:bottom w:val="none" w:sz="0" w:space="0" w:color="auto"/>
        <w:right w:val="none" w:sz="0" w:space="0" w:color="auto"/>
      </w:divBdr>
    </w:div>
    <w:div w:id="91516329">
      <w:marLeft w:val="0"/>
      <w:marRight w:val="0"/>
      <w:marTop w:val="0"/>
      <w:marBottom w:val="0"/>
      <w:divBdr>
        <w:top w:val="none" w:sz="0" w:space="0" w:color="auto"/>
        <w:left w:val="none" w:sz="0" w:space="0" w:color="auto"/>
        <w:bottom w:val="none" w:sz="0" w:space="0" w:color="auto"/>
        <w:right w:val="none" w:sz="0" w:space="0" w:color="auto"/>
      </w:divBdr>
    </w:div>
    <w:div w:id="91516330">
      <w:marLeft w:val="0"/>
      <w:marRight w:val="0"/>
      <w:marTop w:val="0"/>
      <w:marBottom w:val="0"/>
      <w:divBdr>
        <w:top w:val="none" w:sz="0" w:space="0" w:color="auto"/>
        <w:left w:val="none" w:sz="0" w:space="0" w:color="auto"/>
        <w:bottom w:val="none" w:sz="0" w:space="0" w:color="auto"/>
        <w:right w:val="none" w:sz="0" w:space="0" w:color="auto"/>
      </w:divBdr>
    </w:div>
    <w:div w:id="91516331">
      <w:marLeft w:val="0"/>
      <w:marRight w:val="0"/>
      <w:marTop w:val="0"/>
      <w:marBottom w:val="0"/>
      <w:divBdr>
        <w:top w:val="none" w:sz="0" w:space="0" w:color="auto"/>
        <w:left w:val="none" w:sz="0" w:space="0" w:color="auto"/>
        <w:bottom w:val="none" w:sz="0" w:space="0" w:color="auto"/>
        <w:right w:val="none" w:sz="0" w:space="0" w:color="auto"/>
      </w:divBdr>
    </w:div>
    <w:div w:id="91516332">
      <w:marLeft w:val="0"/>
      <w:marRight w:val="0"/>
      <w:marTop w:val="0"/>
      <w:marBottom w:val="0"/>
      <w:divBdr>
        <w:top w:val="none" w:sz="0" w:space="0" w:color="auto"/>
        <w:left w:val="none" w:sz="0" w:space="0" w:color="auto"/>
        <w:bottom w:val="none" w:sz="0" w:space="0" w:color="auto"/>
        <w:right w:val="none" w:sz="0" w:space="0" w:color="auto"/>
      </w:divBdr>
    </w:div>
    <w:div w:id="91516333">
      <w:marLeft w:val="0"/>
      <w:marRight w:val="0"/>
      <w:marTop w:val="0"/>
      <w:marBottom w:val="0"/>
      <w:divBdr>
        <w:top w:val="none" w:sz="0" w:space="0" w:color="auto"/>
        <w:left w:val="none" w:sz="0" w:space="0" w:color="auto"/>
        <w:bottom w:val="none" w:sz="0" w:space="0" w:color="auto"/>
        <w:right w:val="none" w:sz="0" w:space="0" w:color="auto"/>
      </w:divBdr>
    </w:div>
    <w:div w:id="91516334">
      <w:marLeft w:val="0"/>
      <w:marRight w:val="0"/>
      <w:marTop w:val="0"/>
      <w:marBottom w:val="0"/>
      <w:divBdr>
        <w:top w:val="none" w:sz="0" w:space="0" w:color="auto"/>
        <w:left w:val="none" w:sz="0" w:space="0" w:color="auto"/>
        <w:bottom w:val="none" w:sz="0" w:space="0" w:color="auto"/>
        <w:right w:val="none" w:sz="0" w:space="0" w:color="auto"/>
      </w:divBdr>
    </w:div>
    <w:div w:id="91516335">
      <w:marLeft w:val="0"/>
      <w:marRight w:val="0"/>
      <w:marTop w:val="0"/>
      <w:marBottom w:val="0"/>
      <w:divBdr>
        <w:top w:val="none" w:sz="0" w:space="0" w:color="auto"/>
        <w:left w:val="none" w:sz="0" w:space="0" w:color="auto"/>
        <w:bottom w:val="none" w:sz="0" w:space="0" w:color="auto"/>
        <w:right w:val="none" w:sz="0" w:space="0" w:color="auto"/>
      </w:divBdr>
    </w:div>
    <w:div w:id="91516336">
      <w:marLeft w:val="0"/>
      <w:marRight w:val="0"/>
      <w:marTop w:val="0"/>
      <w:marBottom w:val="0"/>
      <w:divBdr>
        <w:top w:val="none" w:sz="0" w:space="0" w:color="auto"/>
        <w:left w:val="none" w:sz="0" w:space="0" w:color="auto"/>
        <w:bottom w:val="none" w:sz="0" w:space="0" w:color="auto"/>
        <w:right w:val="none" w:sz="0" w:space="0" w:color="auto"/>
      </w:divBdr>
    </w:div>
    <w:div w:id="91516337">
      <w:marLeft w:val="0"/>
      <w:marRight w:val="0"/>
      <w:marTop w:val="0"/>
      <w:marBottom w:val="0"/>
      <w:divBdr>
        <w:top w:val="none" w:sz="0" w:space="0" w:color="auto"/>
        <w:left w:val="none" w:sz="0" w:space="0" w:color="auto"/>
        <w:bottom w:val="none" w:sz="0" w:space="0" w:color="auto"/>
        <w:right w:val="none" w:sz="0" w:space="0" w:color="auto"/>
      </w:divBdr>
    </w:div>
    <w:div w:id="91516338">
      <w:marLeft w:val="0"/>
      <w:marRight w:val="0"/>
      <w:marTop w:val="0"/>
      <w:marBottom w:val="0"/>
      <w:divBdr>
        <w:top w:val="none" w:sz="0" w:space="0" w:color="auto"/>
        <w:left w:val="none" w:sz="0" w:space="0" w:color="auto"/>
        <w:bottom w:val="none" w:sz="0" w:space="0" w:color="auto"/>
        <w:right w:val="none" w:sz="0" w:space="0" w:color="auto"/>
      </w:divBdr>
    </w:div>
    <w:div w:id="91516339">
      <w:marLeft w:val="0"/>
      <w:marRight w:val="0"/>
      <w:marTop w:val="0"/>
      <w:marBottom w:val="0"/>
      <w:divBdr>
        <w:top w:val="none" w:sz="0" w:space="0" w:color="auto"/>
        <w:left w:val="none" w:sz="0" w:space="0" w:color="auto"/>
        <w:bottom w:val="none" w:sz="0" w:space="0" w:color="auto"/>
        <w:right w:val="none" w:sz="0" w:space="0" w:color="auto"/>
      </w:divBdr>
    </w:div>
    <w:div w:id="91516340">
      <w:marLeft w:val="0"/>
      <w:marRight w:val="0"/>
      <w:marTop w:val="0"/>
      <w:marBottom w:val="0"/>
      <w:divBdr>
        <w:top w:val="none" w:sz="0" w:space="0" w:color="auto"/>
        <w:left w:val="none" w:sz="0" w:space="0" w:color="auto"/>
        <w:bottom w:val="none" w:sz="0" w:space="0" w:color="auto"/>
        <w:right w:val="none" w:sz="0" w:space="0" w:color="auto"/>
      </w:divBdr>
    </w:div>
    <w:div w:id="91516341">
      <w:marLeft w:val="0"/>
      <w:marRight w:val="0"/>
      <w:marTop w:val="0"/>
      <w:marBottom w:val="0"/>
      <w:divBdr>
        <w:top w:val="none" w:sz="0" w:space="0" w:color="auto"/>
        <w:left w:val="none" w:sz="0" w:space="0" w:color="auto"/>
        <w:bottom w:val="none" w:sz="0" w:space="0" w:color="auto"/>
        <w:right w:val="none" w:sz="0" w:space="0" w:color="auto"/>
      </w:divBdr>
    </w:div>
    <w:div w:id="91516342">
      <w:marLeft w:val="0"/>
      <w:marRight w:val="0"/>
      <w:marTop w:val="0"/>
      <w:marBottom w:val="0"/>
      <w:divBdr>
        <w:top w:val="none" w:sz="0" w:space="0" w:color="auto"/>
        <w:left w:val="none" w:sz="0" w:space="0" w:color="auto"/>
        <w:bottom w:val="none" w:sz="0" w:space="0" w:color="auto"/>
        <w:right w:val="none" w:sz="0" w:space="0" w:color="auto"/>
      </w:divBdr>
    </w:div>
    <w:div w:id="9151634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837</TotalTime>
  <Pages>6</Pages>
  <Words>1631</Words>
  <Characters>9303</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PetrenkoAV</dc:creator>
  <cp:keywords/>
  <dc:description/>
  <cp:lastModifiedBy>Пользователь Windows</cp:lastModifiedBy>
  <cp:revision>39</cp:revision>
  <cp:lastPrinted>2019-12-19T08:16:00Z</cp:lastPrinted>
  <dcterms:created xsi:type="dcterms:W3CDTF">2018-12-05T15:58:00Z</dcterms:created>
  <dcterms:modified xsi:type="dcterms:W3CDTF">2020-06-05T06:25:00Z</dcterms:modified>
</cp:coreProperties>
</file>